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70538F" w14:textId="77777777" w:rsidR="00223176" w:rsidRPr="006847D1" w:rsidRDefault="00223176" w:rsidP="00C62716">
      <w:pPr>
        <w:tabs>
          <w:tab w:val="left" w:pos="2340"/>
        </w:tabs>
        <w:spacing w:after="120"/>
        <w:jc w:val="both"/>
        <w:rPr>
          <w:rFonts w:ascii="Trebuchet MS" w:hAnsi="Trebuchet MS"/>
          <w:b/>
          <w:color w:val="0F243E" w:themeColor="text2" w:themeShade="80"/>
        </w:rPr>
      </w:pPr>
    </w:p>
    <w:p w14:paraId="1D341C5B" w14:textId="77777777" w:rsidR="00223176" w:rsidRPr="006847D1" w:rsidRDefault="00223176" w:rsidP="00862235">
      <w:pPr>
        <w:spacing w:after="120"/>
        <w:jc w:val="both"/>
        <w:rPr>
          <w:rFonts w:ascii="Trebuchet MS" w:hAnsi="Trebuchet MS"/>
          <w:b/>
          <w:color w:val="0F243E" w:themeColor="text2" w:themeShade="80"/>
        </w:rPr>
      </w:pPr>
    </w:p>
    <w:p w14:paraId="20756C95" w14:textId="77777777" w:rsidR="00FB6488" w:rsidRPr="006847D1" w:rsidRDefault="00FB6488" w:rsidP="00862235">
      <w:pPr>
        <w:spacing w:after="120"/>
        <w:jc w:val="both"/>
        <w:rPr>
          <w:rFonts w:ascii="Trebuchet MS" w:hAnsi="Trebuchet MS"/>
          <w:b/>
          <w:color w:val="0F243E" w:themeColor="text2" w:themeShade="80"/>
        </w:rPr>
      </w:pPr>
      <w:r w:rsidRPr="006847D1">
        <w:rPr>
          <w:rFonts w:ascii="Trebuchet MS" w:hAnsi="Trebuchet MS"/>
          <w:b/>
          <w:color w:val="0F243E" w:themeColor="text2" w:themeShade="80"/>
        </w:rPr>
        <w:t>PROGRAMUL OPERAŢIONAL CAPITAL UMAN</w:t>
      </w:r>
    </w:p>
    <w:p w14:paraId="53D36146" w14:textId="77777777" w:rsidR="00FB6488" w:rsidRPr="006847D1" w:rsidRDefault="00FB6488" w:rsidP="00862235">
      <w:pPr>
        <w:spacing w:after="120"/>
        <w:jc w:val="both"/>
        <w:rPr>
          <w:rFonts w:ascii="Trebuchet MS" w:hAnsi="Trebuchet MS"/>
          <w:b/>
          <w:color w:val="0F243E" w:themeColor="text2" w:themeShade="80"/>
        </w:rPr>
      </w:pPr>
      <w:r w:rsidRPr="006847D1">
        <w:rPr>
          <w:rFonts w:ascii="Trebuchet MS" w:hAnsi="Trebuchet MS"/>
          <w:b/>
          <w:color w:val="0F243E" w:themeColor="text2" w:themeShade="80"/>
        </w:rPr>
        <w:t>Cod 2014RO05M9OP001</w:t>
      </w:r>
    </w:p>
    <w:p w14:paraId="6F47AFC4" w14:textId="77777777" w:rsidR="00FB6488" w:rsidRPr="006847D1" w:rsidRDefault="00FB6488" w:rsidP="00862235">
      <w:pPr>
        <w:spacing w:after="120"/>
        <w:jc w:val="both"/>
        <w:rPr>
          <w:rFonts w:ascii="Trebuchet MS" w:hAnsi="Trebuchet MS"/>
          <w:b/>
          <w:color w:val="0F243E" w:themeColor="text2" w:themeShade="80"/>
        </w:rPr>
      </w:pPr>
    </w:p>
    <w:p w14:paraId="2C2EDD47" w14:textId="5221D046" w:rsidR="00FB6488" w:rsidRPr="006847D1" w:rsidRDefault="00FB6488" w:rsidP="00862235">
      <w:pPr>
        <w:spacing w:after="120"/>
        <w:jc w:val="both"/>
        <w:rPr>
          <w:rFonts w:ascii="Trebuchet MS" w:hAnsi="Trebuchet MS"/>
          <w:b/>
          <w:color w:val="0F243E" w:themeColor="text2" w:themeShade="80"/>
        </w:rPr>
      </w:pPr>
      <w:r w:rsidRPr="006847D1">
        <w:rPr>
          <w:rFonts w:ascii="Trebuchet MS" w:hAnsi="Trebuchet MS"/>
          <w:b/>
          <w:color w:val="0F243E" w:themeColor="text2" w:themeShade="80"/>
          <w:u w:val="single"/>
        </w:rPr>
        <w:t xml:space="preserve">Axa prioritară </w:t>
      </w:r>
      <w:r w:rsidR="007929F9" w:rsidRPr="006847D1">
        <w:rPr>
          <w:rFonts w:ascii="Trebuchet MS" w:hAnsi="Trebuchet MS"/>
          <w:b/>
          <w:color w:val="0F243E" w:themeColor="text2" w:themeShade="80"/>
          <w:u w:val="single"/>
        </w:rPr>
        <w:t>3</w:t>
      </w:r>
      <w:r w:rsidR="005D688C" w:rsidRPr="006847D1">
        <w:rPr>
          <w:rFonts w:ascii="Trebuchet MS" w:hAnsi="Trebuchet MS"/>
          <w:b/>
          <w:color w:val="0F243E" w:themeColor="text2" w:themeShade="80"/>
        </w:rPr>
        <w:t xml:space="preserve"> </w:t>
      </w:r>
      <w:r w:rsidRPr="006847D1">
        <w:rPr>
          <w:rFonts w:ascii="Trebuchet MS" w:hAnsi="Trebuchet MS"/>
          <w:b/>
          <w:color w:val="0F243E" w:themeColor="text2" w:themeShade="80"/>
        </w:rPr>
        <w:t>-</w:t>
      </w:r>
      <w:r w:rsidR="006471AE" w:rsidRPr="006847D1">
        <w:rPr>
          <w:rFonts w:ascii="Trebuchet MS" w:hAnsi="Trebuchet MS"/>
          <w:b/>
          <w:color w:val="0F243E" w:themeColor="text2" w:themeShade="80"/>
        </w:rPr>
        <w:t xml:space="preserve"> </w:t>
      </w:r>
      <w:r w:rsidR="007929F9" w:rsidRPr="006847D1">
        <w:rPr>
          <w:rFonts w:ascii="Trebuchet MS" w:hAnsi="Trebuchet MS" w:cs="Calibri"/>
          <w:b/>
          <w:bCs/>
          <w:color w:val="0F243E" w:themeColor="text2" w:themeShade="80"/>
        </w:rPr>
        <w:t>Locuri de muncă pentru toți</w:t>
      </w:r>
    </w:p>
    <w:p w14:paraId="1CEBB600" w14:textId="2482695C" w:rsidR="00FB6488" w:rsidRPr="006847D1" w:rsidRDefault="00FB6488" w:rsidP="00862235">
      <w:pPr>
        <w:spacing w:after="120"/>
        <w:jc w:val="both"/>
        <w:rPr>
          <w:rFonts w:ascii="Trebuchet MS" w:hAnsi="Trebuchet MS"/>
          <w:b/>
          <w:i/>
          <w:color w:val="0F243E" w:themeColor="text2" w:themeShade="80"/>
        </w:rPr>
      </w:pPr>
      <w:r w:rsidRPr="006847D1">
        <w:rPr>
          <w:rFonts w:ascii="Trebuchet MS" w:hAnsi="Trebuchet MS"/>
          <w:b/>
          <w:color w:val="0F243E" w:themeColor="text2" w:themeShade="80"/>
          <w:u w:val="single"/>
        </w:rPr>
        <w:t xml:space="preserve">Obiectivul tematic </w:t>
      </w:r>
      <w:r w:rsidR="008709AF" w:rsidRPr="006847D1">
        <w:rPr>
          <w:rFonts w:ascii="Trebuchet MS" w:hAnsi="Trebuchet MS"/>
          <w:b/>
          <w:color w:val="0F243E" w:themeColor="text2" w:themeShade="80"/>
          <w:u w:val="single"/>
        </w:rPr>
        <w:t>8</w:t>
      </w:r>
      <w:r w:rsidRPr="006847D1">
        <w:rPr>
          <w:rFonts w:ascii="Trebuchet MS" w:hAnsi="Trebuchet MS"/>
          <w:b/>
          <w:color w:val="0F243E" w:themeColor="text2" w:themeShade="80"/>
        </w:rPr>
        <w:t xml:space="preserve">: </w:t>
      </w:r>
      <w:r w:rsidR="00BC663A" w:rsidRPr="006847D1">
        <w:rPr>
          <w:rFonts w:ascii="Trebuchet MS" w:hAnsi="Trebuchet MS"/>
          <w:b/>
          <w:color w:val="0F243E" w:themeColor="text2" w:themeShade="80"/>
        </w:rPr>
        <w:t>Promovarea unei ocupări sustenabile și de calitate a forței de muncă și sprijinirea mobilității forței de muncă</w:t>
      </w:r>
    </w:p>
    <w:p w14:paraId="19B1E33D" w14:textId="510E1A9F" w:rsidR="00FB6488" w:rsidRPr="006847D1" w:rsidRDefault="008709AF" w:rsidP="00862235">
      <w:pPr>
        <w:spacing w:after="120"/>
        <w:jc w:val="both"/>
        <w:rPr>
          <w:rFonts w:ascii="Trebuchet MS" w:hAnsi="Trebuchet MS"/>
          <w:b/>
          <w:color w:val="0F243E" w:themeColor="text2" w:themeShade="80"/>
        </w:rPr>
      </w:pPr>
      <w:r w:rsidRPr="006847D1">
        <w:rPr>
          <w:rFonts w:ascii="Trebuchet MS" w:hAnsi="Trebuchet MS"/>
          <w:b/>
          <w:color w:val="0F243E" w:themeColor="text2" w:themeShade="80"/>
          <w:u w:val="single"/>
        </w:rPr>
        <w:t>Prioritatea de investiții 8</w:t>
      </w:r>
      <w:r w:rsidR="00FB6488" w:rsidRPr="006847D1">
        <w:rPr>
          <w:rFonts w:ascii="Trebuchet MS" w:hAnsi="Trebuchet MS"/>
          <w:b/>
          <w:color w:val="0F243E" w:themeColor="text2" w:themeShade="80"/>
          <w:u w:val="single"/>
        </w:rPr>
        <w:t>.i</w:t>
      </w:r>
      <w:r w:rsidR="00FB6488" w:rsidRPr="006847D1">
        <w:rPr>
          <w:rFonts w:ascii="Trebuchet MS" w:hAnsi="Trebuchet MS"/>
          <w:b/>
          <w:color w:val="0F243E" w:themeColor="text2" w:themeShade="80"/>
        </w:rPr>
        <w:t xml:space="preserve">: </w:t>
      </w:r>
      <w:r w:rsidR="00DE5844" w:rsidRPr="006847D1">
        <w:rPr>
          <w:rFonts w:ascii="Trebuchet MS" w:hAnsi="Trebuchet MS"/>
          <w:b/>
          <w:color w:val="0F243E" w:themeColor="text2" w:themeShade="80"/>
        </w:rPr>
        <w:t>Accesul la locuri de muncă pentru persoanele aflate în căutarea unui loc de muncă și pentru persoanele inactive, inclusiv pentru șomerii de lungă durată și pentru persoanele cu șanse mici de angajare, inclusiv prin inițiative locale de angajare și sprijin pentru mobilitatea forței de muncă</w:t>
      </w:r>
    </w:p>
    <w:p w14:paraId="0D4F1FC1" w14:textId="6714BA95" w:rsidR="00FB6488" w:rsidRPr="006847D1" w:rsidRDefault="00155A5E" w:rsidP="00155A5E">
      <w:pPr>
        <w:spacing w:after="0" w:line="360" w:lineRule="auto"/>
        <w:jc w:val="both"/>
        <w:rPr>
          <w:rFonts w:ascii="Trebuchet MS" w:hAnsi="Trebuchet MS"/>
          <w:b/>
          <w:color w:val="0F243E" w:themeColor="text2" w:themeShade="80"/>
        </w:rPr>
      </w:pPr>
      <w:r w:rsidRPr="006847D1">
        <w:rPr>
          <w:rFonts w:ascii="Trebuchet MS" w:hAnsi="Trebuchet MS"/>
          <w:b/>
          <w:color w:val="0F243E" w:themeColor="text2" w:themeShade="80"/>
          <w:u w:val="single"/>
        </w:rPr>
        <w:t>Obiectivul specific: 3</w:t>
      </w:r>
      <w:r w:rsidR="008C1730" w:rsidRPr="006847D1">
        <w:rPr>
          <w:rFonts w:ascii="Trebuchet MS" w:hAnsi="Trebuchet MS"/>
          <w:b/>
          <w:color w:val="0F243E" w:themeColor="text2" w:themeShade="80"/>
          <w:u w:val="single"/>
        </w:rPr>
        <w:t>.1</w:t>
      </w:r>
      <w:r w:rsidR="008C1730" w:rsidRPr="006847D1">
        <w:rPr>
          <w:rFonts w:ascii="Trebuchet MS" w:hAnsi="Trebuchet MS"/>
          <w:b/>
          <w:color w:val="0F243E" w:themeColor="text2" w:themeShade="80"/>
        </w:rPr>
        <w:t xml:space="preserve">.: </w:t>
      </w:r>
      <w:r w:rsidRPr="006847D1">
        <w:rPr>
          <w:rFonts w:ascii="Trebuchet MS" w:hAnsi="Trebuchet MS"/>
          <w:b/>
          <w:color w:val="0F243E" w:themeColor="text2" w:themeShade="80"/>
        </w:rPr>
        <w:t xml:space="preserve">Creșterea ocupării șomerilor și a persoanelor inactive, cu accent pe </w:t>
      </w:r>
      <w:proofErr w:type="spellStart"/>
      <w:r w:rsidRPr="006847D1">
        <w:rPr>
          <w:rFonts w:ascii="Trebuchet MS" w:hAnsi="Trebuchet MS"/>
          <w:b/>
          <w:color w:val="0F243E" w:themeColor="text2" w:themeShade="80"/>
        </w:rPr>
        <w:t>şomerii</w:t>
      </w:r>
      <w:proofErr w:type="spellEnd"/>
      <w:r w:rsidRPr="006847D1">
        <w:rPr>
          <w:rFonts w:ascii="Trebuchet MS" w:hAnsi="Trebuchet MS"/>
          <w:b/>
          <w:color w:val="0F243E" w:themeColor="text2" w:themeShade="80"/>
        </w:rPr>
        <w:t xml:space="preserve"> de lungă durată, lucrătorii vârstnici (55-64 ani), persoanelor cu </w:t>
      </w:r>
      <w:proofErr w:type="spellStart"/>
      <w:r w:rsidRPr="006847D1">
        <w:rPr>
          <w:rFonts w:ascii="Trebuchet MS" w:hAnsi="Trebuchet MS"/>
          <w:b/>
          <w:color w:val="0F243E" w:themeColor="text2" w:themeShade="80"/>
        </w:rPr>
        <w:t>dizabilităţi</w:t>
      </w:r>
      <w:proofErr w:type="spellEnd"/>
      <w:r w:rsidRPr="006847D1">
        <w:rPr>
          <w:rFonts w:ascii="Trebuchet MS" w:hAnsi="Trebuchet MS"/>
          <w:b/>
          <w:color w:val="0F243E" w:themeColor="text2" w:themeShade="80"/>
        </w:rPr>
        <w:t>, persoanelor cu nivel redus de educație</w:t>
      </w:r>
    </w:p>
    <w:p w14:paraId="7B17E7E0" w14:textId="48343EB0" w:rsidR="00155A5E" w:rsidRPr="006847D1" w:rsidRDefault="00155A5E" w:rsidP="00155A5E">
      <w:pPr>
        <w:spacing w:after="0" w:line="360" w:lineRule="auto"/>
        <w:jc w:val="both"/>
        <w:rPr>
          <w:rFonts w:ascii="Trebuchet MS" w:hAnsi="Trebuchet MS"/>
          <w:b/>
          <w:color w:val="0F243E" w:themeColor="text2" w:themeShade="80"/>
        </w:rPr>
      </w:pPr>
      <w:r w:rsidRPr="006847D1">
        <w:rPr>
          <w:rFonts w:ascii="Trebuchet MS" w:hAnsi="Trebuchet MS"/>
          <w:b/>
          <w:color w:val="0F243E" w:themeColor="text2" w:themeShade="80"/>
          <w:u w:val="single"/>
        </w:rPr>
        <w:t>Obiectivul specific: 3.2</w:t>
      </w:r>
      <w:r w:rsidRPr="006847D1">
        <w:rPr>
          <w:rFonts w:ascii="Trebuchet MS" w:hAnsi="Trebuchet MS"/>
          <w:b/>
          <w:color w:val="0F243E" w:themeColor="text2" w:themeShade="80"/>
        </w:rPr>
        <w:t xml:space="preserve">.: </w:t>
      </w:r>
      <w:r w:rsidR="001A4C6D" w:rsidRPr="006847D1">
        <w:rPr>
          <w:rFonts w:ascii="Trebuchet MS" w:hAnsi="Trebuchet MS"/>
          <w:b/>
          <w:color w:val="0F243E" w:themeColor="text2" w:themeShade="80"/>
        </w:rPr>
        <w:t xml:space="preserve">Creșterea ocupării cetățenilor români aparținând </w:t>
      </w:r>
      <w:proofErr w:type="spellStart"/>
      <w:r w:rsidR="001A4C6D" w:rsidRPr="006847D1">
        <w:rPr>
          <w:rFonts w:ascii="Trebuchet MS" w:hAnsi="Trebuchet MS"/>
          <w:b/>
          <w:color w:val="0F243E" w:themeColor="text2" w:themeShade="80"/>
        </w:rPr>
        <w:t>minorităţii</w:t>
      </w:r>
      <w:proofErr w:type="spellEnd"/>
      <w:r w:rsidR="001A4C6D" w:rsidRPr="006847D1">
        <w:rPr>
          <w:rFonts w:ascii="Trebuchet MS" w:hAnsi="Trebuchet MS"/>
          <w:b/>
          <w:color w:val="0F243E" w:themeColor="text2" w:themeShade="80"/>
        </w:rPr>
        <w:t xml:space="preserve"> roma</w:t>
      </w:r>
    </w:p>
    <w:p w14:paraId="3E0BAA62" w14:textId="2C6588E1" w:rsidR="00155A5E" w:rsidRPr="006847D1" w:rsidRDefault="00155A5E" w:rsidP="00155A5E">
      <w:pPr>
        <w:spacing w:after="0" w:line="360" w:lineRule="auto"/>
        <w:jc w:val="both"/>
        <w:rPr>
          <w:rFonts w:ascii="Trebuchet MS" w:hAnsi="Trebuchet MS"/>
          <w:b/>
          <w:color w:val="0F243E" w:themeColor="text2" w:themeShade="80"/>
        </w:rPr>
      </w:pPr>
      <w:r w:rsidRPr="006847D1">
        <w:rPr>
          <w:rFonts w:ascii="Trebuchet MS" w:hAnsi="Trebuchet MS"/>
          <w:b/>
          <w:color w:val="0F243E" w:themeColor="text2" w:themeShade="80"/>
          <w:u w:val="single"/>
        </w:rPr>
        <w:t>Obiectivul specific: 3.3</w:t>
      </w:r>
      <w:r w:rsidRPr="006847D1">
        <w:rPr>
          <w:rFonts w:ascii="Trebuchet MS" w:hAnsi="Trebuchet MS"/>
          <w:b/>
          <w:color w:val="0F243E" w:themeColor="text2" w:themeShade="80"/>
        </w:rPr>
        <w:t xml:space="preserve">.: </w:t>
      </w:r>
      <w:r w:rsidR="00C12C35" w:rsidRPr="006847D1">
        <w:rPr>
          <w:rFonts w:ascii="Trebuchet MS" w:hAnsi="Trebuchet MS"/>
          <w:b/>
          <w:color w:val="0F243E" w:themeColor="text2" w:themeShade="80"/>
        </w:rPr>
        <w:t>Creșterea ocupării persoanelor din mediul rural, în special cele din agricultura de subzistență și semi-subzistență</w:t>
      </w:r>
    </w:p>
    <w:p w14:paraId="7FEFC3DE" w14:textId="77777777" w:rsidR="00155A5E" w:rsidRPr="006847D1" w:rsidRDefault="00155A5E" w:rsidP="00155A5E">
      <w:pPr>
        <w:spacing w:after="0" w:line="360" w:lineRule="auto"/>
        <w:jc w:val="both"/>
        <w:rPr>
          <w:rFonts w:ascii="Trebuchet MS" w:hAnsi="Trebuchet MS"/>
          <w:b/>
          <w:color w:val="0F243E" w:themeColor="text2" w:themeShade="80"/>
        </w:rPr>
      </w:pPr>
    </w:p>
    <w:p w14:paraId="502CEE67" w14:textId="77777777" w:rsidR="00155A5E" w:rsidRPr="006847D1" w:rsidRDefault="00155A5E" w:rsidP="00155A5E">
      <w:pPr>
        <w:spacing w:after="0" w:line="360" w:lineRule="auto"/>
        <w:jc w:val="both"/>
        <w:rPr>
          <w:rFonts w:ascii="Trebuchet MS" w:hAnsi="Trebuchet MS"/>
          <w:b/>
          <w:color w:val="0F243E" w:themeColor="text2" w:themeShade="80"/>
        </w:rPr>
      </w:pPr>
    </w:p>
    <w:p w14:paraId="2C3E1D2D" w14:textId="77777777" w:rsidR="00155A5E" w:rsidRPr="006847D1" w:rsidRDefault="00155A5E" w:rsidP="00155A5E">
      <w:pPr>
        <w:spacing w:after="0" w:line="360" w:lineRule="auto"/>
        <w:jc w:val="both"/>
        <w:rPr>
          <w:rFonts w:ascii="Trebuchet MS" w:hAnsi="Trebuchet MS"/>
          <w:b/>
          <w:color w:val="0F243E" w:themeColor="text2" w:themeShade="80"/>
        </w:rPr>
      </w:pPr>
    </w:p>
    <w:p w14:paraId="4A912A2C" w14:textId="77777777" w:rsidR="00155A5E" w:rsidRPr="006847D1" w:rsidRDefault="00155A5E" w:rsidP="00155A5E">
      <w:pPr>
        <w:spacing w:after="0" w:line="360" w:lineRule="auto"/>
        <w:jc w:val="both"/>
        <w:rPr>
          <w:rFonts w:ascii="Trebuchet MS" w:hAnsi="Trebuchet MS"/>
          <w:b/>
          <w:color w:val="0F243E" w:themeColor="text2" w:themeShade="80"/>
        </w:rPr>
      </w:pPr>
    </w:p>
    <w:p w14:paraId="326B2E18" w14:textId="77777777" w:rsidR="000163D2" w:rsidRPr="006847D1" w:rsidRDefault="000163D2" w:rsidP="00862235">
      <w:pPr>
        <w:pStyle w:val="Listparagraf2"/>
        <w:spacing w:after="120" w:line="276" w:lineRule="auto"/>
        <w:ind w:left="0"/>
        <w:jc w:val="both"/>
        <w:rPr>
          <w:rFonts w:ascii="Trebuchet MS" w:hAnsi="Trebuchet MS" w:cs="Times New Roman"/>
          <w:b/>
          <w:color w:val="0F243E" w:themeColor="text2" w:themeShade="80"/>
          <w:sz w:val="22"/>
          <w:szCs w:val="22"/>
          <w:lang w:eastAsia="en-US"/>
        </w:rPr>
      </w:pPr>
    </w:p>
    <w:p w14:paraId="603FD830" w14:textId="77777777" w:rsidR="00F67A1F" w:rsidRPr="006847D1" w:rsidRDefault="00F67A1F" w:rsidP="00862235">
      <w:pPr>
        <w:spacing w:after="120"/>
        <w:jc w:val="center"/>
        <w:rPr>
          <w:rFonts w:ascii="Trebuchet MS" w:hAnsi="Trebuchet MS"/>
          <w:b/>
          <w:color w:val="0F243E" w:themeColor="text2" w:themeShade="80"/>
        </w:rPr>
      </w:pPr>
    </w:p>
    <w:p w14:paraId="4709303C" w14:textId="4C95835A" w:rsidR="00FB6488" w:rsidRPr="006847D1" w:rsidRDefault="00FB6488" w:rsidP="00862235">
      <w:pPr>
        <w:spacing w:after="120"/>
        <w:jc w:val="center"/>
        <w:rPr>
          <w:rFonts w:ascii="Trebuchet MS" w:hAnsi="Trebuchet MS"/>
          <w:b/>
          <w:color w:val="0F243E" w:themeColor="text2" w:themeShade="80"/>
        </w:rPr>
      </w:pPr>
      <w:r w:rsidRPr="006847D1">
        <w:rPr>
          <w:rFonts w:ascii="Trebuchet MS" w:hAnsi="Trebuchet MS"/>
          <w:b/>
          <w:color w:val="0F243E" w:themeColor="text2" w:themeShade="80"/>
        </w:rPr>
        <w:t>GHIDUL SOLICITANTULUI</w:t>
      </w:r>
      <w:r w:rsidR="00F67A1F" w:rsidRPr="006847D1">
        <w:rPr>
          <w:rFonts w:ascii="Trebuchet MS" w:hAnsi="Trebuchet MS"/>
          <w:b/>
          <w:color w:val="0F243E" w:themeColor="text2" w:themeShade="80"/>
        </w:rPr>
        <w:t xml:space="preserve"> -</w:t>
      </w:r>
      <w:r w:rsidR="006471AE" w:rsidRPr="006847D1">
        <w:rPr>
          <w:rFonts w:ascii="Trebuchet MS" w:hAnsi="Trebuchet MS"/>
          <w:b/>
          <w:color w:val="0F243E" w:themeColor="text2" w:themeShade="80"/>
        </w:rPr>
        <w:t xml:space="preserve"> </w:t>
      </w:r>
      <w:r w:rsidRPr="006847D1">
        <w:rPr>
          <w:rFonts w:ascii="Trebuchet MS" w:hAnsi="Trebuchet MS"/>
          <w:b/>
          <w:color w:val="0F243E" w:themeColor="text2" w:themeShade="80"/>
        </w:rPr>
        <w:t xml:space="preserve">CONDIȚII SPECIFICE </w:t>
      </w:r>
    </w:p>
    <w:p w14:paraId="3E926147" w14:textId="7FA02A85" w:rsidR="00875A09" w:rsidRPr="006847D1" w:rsidRDefault="00974D6E" w:rsidP="00875A09">
      <w:pPr>
        <w:spacing w:after="120"/>
        <w:jc w:val="center"/>
        <w:rPr>
          <w:rFonts w:ascii="Trebuchet MS" w:hAnsi="Trebuchet MS"/>
          <w:b/>
          <w:color w:val="0F243E" w:themeColor="text2" w:themeShade="80"/>
        </w:rPr>
      </w:pPr>
      <w:r w:rsidRPr="006847D1">
        <w:rPr>
          <w:rFonts w:ascii="Trebuchet MS" w:hAnsi="Trebuchet MS"/>
          <w:b/>
          <w:color w:val="0F243E" w:themeColor="text2" w:themeShade="80"/>
        </w:rPr>
        <w:t xml:space="preserve">Stimularea mobilității și subvenționarea locurilor de muncă </w:t>
      </w:r>
      <w:r w:rsidR="00207BEA" w:rsidRPr="006847D1">
        <w:rPr>
          <w:rFonts w:ascii="Trebuchet MS" w:hAnsi="Trebuchet MS"/>
          <w:b/>
          <w:color w:val="0F243E" w:themeColor="text2" w:themeShade="80"/>
        </w:rPr>
        <w:t>pentru șomeri și persoane inactive, persoane de etnie Romă, persoane din mediul rural</w:t>
      </w:r>
      <w:r w:rsidR="0046008C" w:rsidRPr="006847D1">
        <w:rPr>
          <w:rFonts w:ascii="Trebuchet MS" w:hAnsi="Trebuchet MS"/>
          <w:b/>
          <w:color w:val="0F243E" w:themeColor="text2" w:themeShade="80"/>
        </w:rPr>
        <w:t xml:space="preserve"> </w:t>
      </w:r>
    </w:p>
    <w:p w14:paraId="50818B9A" w14:textId="7CAF0138" w:rsidR="00F67A1F" w:rsidRPr="006847D1" w:rsidRDefault="00D049EC" w:rsidP="00F67A1F">
      <w:pPr>
        <w:spacing w:after="120"/>
        <w:jc w:val="center"/>
        <w:rPr>
          <w:rFonts w:ascii="Trebuchet MS" w:hAnsi="Trebuchet MS"/>
          <w:b/>
          <w:i/>
          <w:color w:val="0F243E" w:themeColor="text2" w:themeShade="80"/>
        </w:rPr>
      </w:pPr>
      <w:r w:rsidRPr="006847D1">
        <w:rPr>
          <w:rFonts w:ascii="Trebuchet MS" w:hAnsi="Trebuchet MS"/>
          <w:b/>
          <w:i/>
          <w:color w:val="0F243E" w:themeColor="text2" w:themeShade="80"/>
        </w:rPr>
        <w:t xml:space="preserve">AP </w:t>
      </w:r>
      <w:r w:rsidR="000926E4" w:rsidRPr="006847D1">
        <w:rPr>
          <w:rFonts w:ascii="Trebuchet MS" w:hAnsi="Trebuchet MS"/>
          <w:b/>
          <w:i/>
          <w:color w:val="0F243E" w:themeColor="text2" w:themeShade="80"/>
        </w:rPr>
        <w:t>3/ PI 8.i</w:t>
      </w:r>
      <w:r w:rsidR="00F67A1F" w:rsidRPr="006847D1">
        <w:rPr>
          <w:rFonts w:ascii="Trebuchet MS" w:hAnsi="Trebuchet MS"/>
          <w:b/>
          <w:i/>
          <w:color w:val="0F243E" w:themeColor="text2" w:themeShade="80"/>
        </w:rPr>
        <w:t xml:space="preserve">/ OS </w:t>
      </w:r>
      <w:r w:rsidR="000926E4" w:rsidRPr="006847D1">
        <w:rPr>
          <w:rFonts w:ascii="Trebuchet MS" w:hAnsi="Trebuchet MS"/>
          <w:b/>
          <w:i/>
          <w:color w:val="0F243E" w:themeColor="text2" w:themeShade="80"/>
        </w:rPr>
        <w:t>3</w:t>
      </w:r>
      <w:r w:rsidR="00F67A1F" w:rsidRPr="006847D1">
        <w:rPr>
          <w:rFonts w:ascii="Trebuchet MS" w:hAnsi="Trebuchet MS"/>
          <w:b/>
          <w:i/>
          <w:color w:val="0F243E" w:themeColor="text2" w:themeShade="80"/>
        </w:rPr>
        <w:t>.1</w:t>
      </w:r>
      <w:r w:rsidR="000926E4" w:rsidRPr="006847D1">
        <w:rPr>
          <w:rFonts w:ascii="Trebuchet MS" w:hAnsi="Trebuchet MS"/>
          <w:b/>
          <w:i/>
          <w:color w:val="0F243E" w:themeColor="text2" w:themeShade="80"/>
        </w:rPr>
        <w:t>, 3.2 &amp; 3.3</w:t>
      </w:r>
      <w:r w:rsidR="00F67A1F" w:rsidRPr="006847D1">
        <w:rPr>
          <w:rFonts w:ascii="Trebuchet MS" w:hAnsi="Trebuchet MS"/>
          <w:b/>
          <w:i/>
          <w:color w:val="0F243E" w:themeColor="text2" w:themeShade="80"/>
        </w:rPr>
        <w:t xml:space="preserve"> </w:t>
      </w:r>
    </w:p>
    <w:p w14:paraId="01FDCDFC" w14:textId="77777777" w:rsidR="004E7E32" w:rsidRPr="006847D1" w:rsidRDefault="004E7E32" w:rsidP="00862235">
      <w:pPr>
        <w:spacing w:after="120"/>
        <w:jc w:val="both"/>
        <w:rPr>
          <w:rFonts w:ascii="Trebuchet MS" w:hAnsi="Trebuchet MS"/>
          <w:color w:val="0F243E" w:themeColor="text2" w:themeShade="80"/>
        </w:rPr>
      </w:pPr>
    </w:p>
    <w:p w14:paraId="7467DB22" w14:textId="77777777" w:rsidR="00F67A1F" w:rsidRPr="006847D1" w:rsidRDefault="00F67A1F" w:rsidP="00F67A1F">
      <w:pPr>
        <w:spacing w:before="120" w:after="120" w:line="240" w:lineRule="auto"/>
        <w:rPr>
          <w:rFonts w:ascii="Trebuchet MS" w:hAnsi="Trebuchet MS"/>
          <w:b/>
          <w:color w:val="0F243E" w:themeColor="text2" w:themeShade="80"/>
        </w:rPr>
      </w:pPr>
    </w:p>
    <w:p w14:paraId="4F4E957F" w14:textId="77777777" w:rsidR="00F67A1F" w:rsidRPr="006847D1" w:rsidRDefault="00F67A1F" w:rsidP="00F67A1F">
      <w:pPr>
        <w:spacing w:before="120" w:after="120" w:line="240" w:lineRule="auto"/>
        <w:rPr>
          <w:rFonts w:ascii="Trebuchet MS" w:hAnsi="Trebuchet MS"/>
          <w:color w:val="0F243E" w:themeColor="text2" w:themeShade="80"/>
        </w:rPr>
      </w:pPr>
    </w:p>
    <w:p w14:paraId="5EE53B30" w14:textId="46CB2ACF" w:rsidR="00974D6E" w:rsidRPr="006847D1" w:rsidRDefault="00211B74" w:rsidP="00364DDF">
      <w:pPr>
        <w:spacing w:after="120"/>
        <w:jc w:val="center"/>
        <w:rPr>
          <w:rFonts w:ascii="Trebuchet MS" w:hAnsi="Trebuchet MS"/>
          <w:color w:val="0F243E" w:themeColor="text2" w:themeShade="80"/>
        </w:rPr>
      </w:pPr>
      <w:r w:rsidRPr="006847D1">
        <w:rPr>
          <w:rFonts w:ascii="Trebuchet MS" w:hAnsi="Trebuchet MS"/>
          <w:b/>
          <w:color w:val="0F243E" w:themeColor="text2" w:themeShade="80"/>
        </w:rPr>
        <w:t xml:space="preserve">Septembrie </w:t>
      </w:r>
      <w:r w:rsidR="00F01475" w:rsidRPr="006847D1">
        <w:rPr>
          <w:rFonts w:ascii="Trebuchet MS" w:hAnsi="Trebuchet MS"/>
          <w:b/>
          <w:color w:val="0F243E" w:themeColor="text2" w:themeShade="80"/>
        </w:rPr>
        <w:t>202</w:t>
      </w:r>
      <w:r w:rsidRPr="006847D1">
        <w:rPr>
          <w:rFonts w:ascii="Trebuchet MS" w:hAnsi="Trebuchet MS"/>
          <w:b/>
          <w:color w:val="0F243E" w:themeColor="text2" w:themeShade="80"/>
        </w:rPr>
        <w:t>2</w:t>
      </w:r>
    </w:p>
    <w:p w14:paraId="1497A2FE" w14:textId="77777777" w:rsidR="00974D6E" w:rsidRPr="006847D1" w:rsidRDefault="00974D6E" w:rsidP="001F3956">
      <w:pPr>
        <w:rPr>
          <w:rFonts w:ascii="Trebuchet MS" w:hAnsi="Trebuchet MS"/>
          <w:color w:val="0F243E" w:themeColor="text2" w:themeShade="80"/>
        </w:rPr>
      </w:pPr>
    </w:p>
    <w:p w14:paraId="7FACBD51" w14:textId="77777777" w:rsidR="007626E7" w:rsidRPr="006847D1" w:rsidRDefault="007626E7" w:rsidP="002F556E">
      <w:pPr>
        <w:spacing w:after="120"/>
        <w:jc w:val="center"/>
        <w:rPr>
          <w:rFonts w:ascii="Trebuchet MS" w:hAnsi="Trebuchet MS"/>
          <w:b/>
          <w:color w:val="0F243E" w:themeColor="text2" w:themeShade="80"/>
        </w:rPr>
      </w:pPr>
    </w:p>
    <w:p w14:paraId="5EB4C1CF" w14:textId="77777777" w:rsidR="00A85D8A" w:rsidRPr="006847D1" w:rsidRDefault="00A85D8A">
      <w:pPr>
        <w:spacing w:after="0" w:line="240" w:lineRule="auto"/>
        <w:rPr>
          <w:rFonts w:ascii="Trebuchet MS" w:hAnsi="Trebuchet MS"/>
          <w:b/>
          <w:color w:val="0F243E" w:themeColor="text2" w:themeShade="80"/>
        </w:rPr>
      </w:pPr>
      <w:r w:rsidRPr="006847D1">
        <w:rPr>
          <w:rFonts w:ascii="Trebuchet MS" w:hAnsi="Trebuchet MS"/>
          <w:b/>
          <w:color w:val="0F243E" w:themeColor="text2" w:themeShade="80"/>
        </w:rPr>
        <w:br w:type="page"/>
      </w:r>
    </w:p>
    <w:p w14:paraId="3378F202" w14:textId="6C46443D" w:rsidR="00794FB9" w:rsidRPr="006847D1" w:rsidRDefault="00794FB9" w:rsidP="002F556E">
      <w:pPr>
        <w:spacing w:after="120"/>
        <w:jc w:val="center"/>
        <w:rPr>
          <w:rFonts w:ascii="Trebuchet MS" w:hAnsi="Trebuchet MS"/>
          <w:b/>
          <w:color w:val="0F243E" w:themeColor="text2" w:themeShade="80"/>
        </w:rPr>
      </w:pPr>
      <w:r w:rsidRPr="006847D1">
        <w:rPr>
          <w:rFonts w:ascii="Trebuchet MS" w:hAnsi="Trebuchet MS"/>
          <w:b/>
          <w:color w:val="0F243E" w:themeColor="text2" w:themeShade="80"/>
        </w:rPr>
        <w:lastRenderedPageBreak/>
        <w:t>CUPRINS</w:t>
      </w:r>
    </w:p>
    <w:p w14:paraId="41E8F42B" w14:textId="7CC9847F" w:rsidR="00794FB9" w:rsidRPr="006847D1" w:rsidRDefault="00794FB9" w:rsidP="007850EA">
      <w:pPr>
        <w:pStyle w:val="TOC2"/>
        <w:rPr>
          <w:color w:val="0F243E" w:themeColor="text2" w:themeShade="80"/>
        </w:rPr>
      </w:pPr>
    </w:p>
    <w:p w14:paraId="4AF410C3" w14:textId="6E5816FF" w:rsidR="006847D1" w:rsidRPr="006847D1" w:rsidRDefault="00794FB9">
      <w:pPr>
        <w:pStyle w:val="TOC1"/>
        <w:tabs>
          <w:tab w:val="right" w:leader="dot" w:pos="9628"/>
        </w:tabs>
        <w:rPr>
          <w:rFonts w:asciiTheme="minorHAnsi" w:eastAsiaTheme="minorEastAsia" w:hAnsiTheme="minorHAnsi" w:cstheme="minorBidi"/>
          <w:noProof/>
          <w:color w:val="0F243E" w:themeColor="text2" w:themeShade="80"/>
          <w:lang w:eastAsia="ro-RO"/>
        </w:rPr>
      </w:pPr>
      <w:r w:rsidRPr="006847D1">
        <w:rPr>
          <w:rFonts w:ascii="Trebuchet MS" w:hAnsi="Trebuchet MS"/>
          <w:b/>
          <w:color w:val="0F243E" w:themeColor="text2" w:themeShade="80"/>
        </w:rPr>
        <w:fldChar w:fldCharType="begin"/>
      </w:r>
      <w:r w:rsidRPr="006847D1">
        <w:rPr>
          <w:rFonts w:ascii="Trebuchet MS" w:hAnsi="Trebuchet MS"/>
          <w:color w:val="0F243E" w:themeColor="text2" w:themeShade="80"/>
        </w:rPr>
        <w:instrText xml:space="preserve"> TOC \o "1-3" \h \z \u </w:instrText>
      </w:r>
      <w:r w:rsidRPr="006847D1">
        <w:rPr>
          <w:rFonts w:ascii="Trebuchet MS" w:hAnsi="Trebuchet MS"/>
          <w:b/>
          <w:color w:val="0F243E" w:themeColor="text2" w:themeShade="80"/>
        </w:rPr>
        <w:fldChar w:fldCharType="separate"/>
      </w:r>
      <w:hyperlink w:anchor="_Toc113285159" w:history="1">
        <w:r w:rsidR="006847D1" w:rsidRPr="006847D1">
          <w:rPr>
            <w:rStyle w:val="Hyperlink"/>
            <w:rFonts w:ascii="Trebuchet MS" w:hAnsi="Trebuchet MS"/>
            <w:b/>
            <w:noProof/>
            <w:color w:val="0F243E" w:themeColor="text2" w:themeShade="80"/>
          </w:rPr>
          <w:t>CAPITOLUL 1. Informații despre apelul de proiecte</w:t>
        </w:r>
        <w:r w:rsidR="006847D1" w:rsidRPr="006847D1">
          <w:rPr>
            <w:noProof/>
            <w:webHidden/>
            <w:color w:val="0F243E" w:themeColor="text2" w:themeShade="80"/>
          </w:rPr>
          <w:tab/>
        </w:r>
        <w:r w:rsidR="006847D1" w:rsidRPr="006847D1">
          <w:rPr>
            <w:noProof/>
            <w:webHidden/>
            <w:color w:val="0F243E" w:themeColor="text2" w:themeShade="80"/>
          </w:rPr>
          <w:fldChar w:fldCharType="begin"/>
        </w:r>
        <w:r w:rsidR="006847D1" w:rsidRPr="006847D1">
          <w:rPr>
            <w:noProof/>
            <w:webHidden/>
            <w:color w:val="0F243E" w:themeColor="text2" w:themeShade="80"/>
          </w:rPr>
          <w:instrText xml:space="preserve"> PAGEREF _Toc113285159 \h </w:instrText>
        </w:r>
        <w:r w:rsidR="006847D1" w:rsidRPr="006847D1">
          <w:rPr>
            <w:noProof/>
            <w:webHidden/>
            <w:color w:val="0F243E" w:themeColor="text2" w:themeShade="80"/>
          </w:rPr>
        </w:r>
        <w:r w:rsidR="006847D1" w:rsidRPr="006847D1">
          <w:rPr>
            <w:noProof/>
            <w:webHidden/>
            <w:color w:val="0F243E" w:themeColor="text2" w:themeShade="80"/>
          </w:rPr>
          <w:fldChar w:fldCharType="separate"/>
        </w:r>
        <w:r w:rsidR="006847D1" w:rsidRPr="006847D1">
          <w:rPr>
            <w:noProof/>
            <w:webHidden/>
            <w:color w:val="0F243E" w:themeColor="text2" w:themeShade="80"/>
          </w:rPr>
          <w:t>3</w:t>
        </w:r>
        <w:r w:rsidR="006847D1" w:rsidRPr="006847D1">
          <w:rPr>
            <w:noProof/>
            <w:webHidden/>
            <w:color w:val="0F243E" w:themeColor="text2" w:themeShade="80"/>
          </w:rPr>
          <w:fldChar w:fldCharType="end"/>
        </w:r>
      </w:hyperlink>
    </w:p>
    <w:p w14:paraId="1033E72E" w14:textId="2B614A6C" w:rsidR="006847D1" w:rsidRPr="006847D1" w:rsidRDefault="006847D1">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13285160" w:history="1">
        <w:r w:rsidRPr="006847D1">
          <w:rPr>
            <w:rStyle w:val="Hyperlink"/>
            <w:noProof/>
            <w:color w:val="0F243E" w:themeColor="text2" w:themeShade="80"/>
          </w:rPr>
          <w:t>1.1 Axa prioritară, prioritatea de investiții, obiective specifice, rezultate așteptate</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_Toc113285160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4</w:t>
        </w:r>
        <w:r w:rsidRPr="006847D1">
          <w:rPr>
            <w:noProof/>
            <w:webHidden/>
            <w:color w:val="0F243E" w:themeColor="text2" w:themeShade="80"/>
          </w:rPr>
          <w:fldChar w:fldCharType="end"/>
        </w:r>
      </w:hyperlink>
    </w:p>
    <w:p w14:paraId="32387720" w14:textId="228F0D96" w:rsidR="006847D1" w:rsidRPr="006847D1" w:rsidRDefault="006847D1">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13285161" w:history="1">
        <w:r w:rsidRPr="006847D1">
          <w:rPr>
            <w:rStyle w:val="Hyperlink"/>
            <w:noProof/>
            <w:color w:val="0F243E" w:themeColor="text2" w:themeShade="80"/>
          </w:rPr>
          <w:t>1.2 Tipul apelului de proiecte și perioada de depunere proiectelor</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_Toc113285161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5</w:t>
        </w:r>
        <w:r w:rsidRPr="006847D1">
          <w:rPr>
            <w:noProof/>
            <w:webHidden/>
            <w:color w:val="0F243E" w:themeColor="text2" w:themeShade="80"/>
          </w:rPr>
          <w:fldChar w:fldCharType="end"/>
        </w:r>
      </w:hyperlink>
    </w:p>
    <w:p w14:paraId="3B3ECEEE" w14:textId="13F4A4A9" w:rsidR="006847D1" w:rsidRPr="006847D1" w:rsidRDefault="006847D1">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13285162" w:history="1">
        <w:r w:rsidRPr="006847D1">
          <w:rPr>
            <w:rStyle w:val="Hyperlink"/>
            <w:noProof/>
            <w:color w:val="0F243E" w:themeColor="text2" w:themeShade="80"/>
          </w:rPr>
          <w:t>1.3. Acțiunile sprijinite în cadrul apelului</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_Toc113285162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5</w:t>
        </w:r>
        <w:r w:rsidRPr="006847D1">
          <w:rPr>
            <w:noProof/>
            <w:webHidden/>
            <w:color w:val="0F243E" w:themeColor="text2" w:themeShade="80"/>
          </w:rPr>
          <w:fldChar w:fldCharType="end"/>
        </w:r>
      </w:hyperlink>
    </w:p>
    <w:p w14:paraId="73956529" w14:textId="471E7482" w:rsidR="006847D1" w:rsidRPr="006847D1" w:rsidRDefault="006847D1">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13285163" w:history="1">
        <w:r w:rsidRPr="006847D1">
          <w:rPr>
            <w:rStyle w:val="Hyperlink"/>
            <w:noProof/>
            <w:color w:val="0F243E" w:themeColor="text2" w:themeShade="80"/>
          </w:rPr>
          <w:t>1.4. Teme secundare FSE</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_Toc113285163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7</w:t>
        </w:r>
        <w:r w:rsidRPr="006847D1">
          <w:rPr>
            <w:noProof/>
            <w:webHidden/>
            <w:color w:val="0F243E" w:themeColor="text2" w:themeShade="80"/>
          </w:rPr>
          <w:fldChar w:fldCharType="end"/>
        </w:r>
      </w:hyperlink>
    </w:p>
    <w:p w14:paraId="4556DAE4" w14:textId="7578E856" w:rsidR="006847D1" w:rsidRPr="006847D1" w:rsidRDefault="006847D1">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13285164" w:history="1">
        <w:r w:rsidRPr="006847D1">
          <w:rPr>
            <w:rStyle w:val="Hyperlink"/>
            <w:noProof/>
            <w:color w:val="0F243E" w:themeColor="text2" w:themeShade="80"/>
          </w:rPr>
          <w:t>1.5 Teme orizontale</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_Toc113285164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8</w:t>
        </w:r>
        <w:r w:rsidRPr="006847D1">
          <w:rPr>
            <w:noProof/>
            <w:webHidden/>
            <w:color w:val="0F243E" w:themeColor="text2" w:themeShade="80"/>
          </w:rPr>
          <w:fldChar w:fldCharType="end"/>
        </w:r>
      </w:hyperlink>
    </w:p>
    <w:p w14:paraId="3018468E" w14:textId="63F317D0" w:rsidR="006847D1" w:rsidRPr="006847D1" w:rsidRDefault="006847D1">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13285165" w:history="1">
        <w:r w:rsidRPr="006847D1">
          <w:rPr>
            <w:rStyle w:val="Hyperlink"/>
            <w:noProof/>
            <w:color w:val="0F243E" w:themeColor="text2" w:themeShade="80"/>
          </w:rPr>
          <w:t>1.6 Tipuri de solicitanți eligibili</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_Toc113285165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8</w:t>
        </w:r>
        <w:r w:rsidRPr="006847D1">
          <w:rPr>
            <w:noProof/>
            <w:webHidden/>
            <w:color w:val="0F243E" w:themeColor="text2" w:themeShade="80"/>
          </w:rPr>
          <w:fldChar w:fldCharType="end"/>
        </w:r>
      </w:hyperlink>
    </w:p>
    <w:p w14:paraId="2E577461" w14:textId="1A2FDE60" w:rsidR="006847D1" w:rsidRPr="006847D1" w:rsidRDefault="006847D1">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13285166" w:history="1">
        <w:r w:rsidRPr="006847D1">
          <w:rPr>
            <w:rStyle w:val="Hyperlink"/>
            <w:noProof/>
            <w:color w:val="0F243E" w:themeColor="text2" w:themeShade="80"/>
          </w:rPr>
          <w:t>1.7 Durata proiectului</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_Toc113285166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8</w:t>
        </w:r>
        <w:r w:rsidRPr="006847D1">
          <w:rPr>
            <w:noProof/>
            <w:webHidden/>
            <w:color w:val="0F243E" w:themeColor="text2" w:themeShade="80"/>
          </w:rPr>
          <w:fldChar w:fldCharType="end"/>
        </w:r>
      </w:hyperlink>
    </w:p>
    <w:p w14:paraId="6C1868F4" w14:textId="7EE1476A" w:rsidR="006847D1" w:rsidRPr="006847D1" w:rsidRDefault="006847D1">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13285167" w:history="1">
        <w:r w:rsidRPr="006847D1">
          <w:rPr>
            <w:rStyle w:val="Hyperlink"/>
            <w:noProof/>
            <w:color w:val="0F243E" w:themeColor="text2" w:themeShade="80"/>
          </w:rPr>
          <w:t>1.8 Grup țintă</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_Toc113285167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8</w:t>
        </w:r>
        <w:r w:rsidRPr="006847D1">
          <w:rPr>
            <w:noProof/>
            <w:webHidden/>
            <w:color w:val="0F243E" w:themeColor="text2" w:themeShade="80"/>
          </w:rPr>
          <w:fldChar w:fldCharType="end"/>
        </w:r>
      </w:hyperlink>
    </w:p>
    <w:p w14:paraId="7F7F4FEC" w14:textId="091C837D" w:rsidR="006847D1" w:rsidRPr="006847D1" w:rsidRDefault="006847D1">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13285168" w:history="1">
        <w:r w:rsidRPr="006847D1">
          <w:rPr>
            <w:rStyle w:val="Hyperlink"/>
            <w:noProof/>
            <w:color w:val="0F243E" w:themeColor="text2" w:themeShade="80"/>
          </w:rPr>
          <w:t>1.9. Indicatori specifici de program</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_Toc113285168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9</w:t>
        </w:r>
        <w:r w:rsidRPr="006847D1">
          <w:rPr>
            <w:noProof/>
            <w:webHidden/>
            <w:color w:val="0F243E" w:themeColor="text2" w:themeShade="80"/>
          </w:rPr>
          <w:fldChar w:fldCharType="end"/>
        </w:r>
      </w:hyperlink>
    </w:p>
    <w:p w14:paraId="522A1788" w14:textId="31AB50E0" w:rsidR="006847D1" w:rsidRPr="006847D1" w:rsidRDefault="006847D1">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13285169" w:history="1">
        <w:r w:rsidRPr="006847D1">
          <w:rPr>
            <w:rStyle w:val="Hyperlink"/>
            <w:noProof/>
            <w:color w:val="0F243E" w:themeColor="text2" w:themeShade="80"/>
          </w:rPr>
          <w:t>1.10. Alocarea financiară stabilită</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_Toc113285169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11</w:t>
        </w:r>
        <w:r w:rsidRPr="006847D1">
          <w:rPr>
            <w:noProof/>
            <w:webHidden/>
            <w:color w:val="0F243E" w:themeColor="text2" w:themeShade="80"/>
          </w:rPr>
          <w:fldChar w:fldCharType="end"/>
        </w:r>
      </w:hyperlink>
    </w:p>
    <w:p w14:paraId="33D58D8E" w14:textId="4F66CB06" w:rsidR="006847D1" w:rsidRPr="006847D1" w:rsidRDefault="006847D1">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13285170" w:history="1">
        <w:r w:rsidRPr="006847D1">
          <w:rPr>
            <w:rStyle w:val="Hyperlink"/>
            <w:noProof/>
            <w:color w:val="0F243E" w:themeColor="text2" w:themeShade="80"/>
          </w:rPr>
          <w:t>1.11 Valoarea maximă a proiectului, rata de cofinanțare</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_Toc113285170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12</w:t>
        </w:r>
        <w:r w:rsidRPr="006847D1">
          <w:rPr>
            <w:noProof/>
            <w:webHidden/>
            <w:color w:val="0F243E" w:themeColor="text2" w:themeShade="80"/>
          </w:rPr>
          <w:fldChar w:fldCharType="end"/>
        </w:r>
      </w:hyperlink>
    </w:p>
    <w:p w14:paraId="22A44F90" w14:textId="35AED42C" w:rsidR="006847D1" w:rsidRPr="006847D1" w:rsidRDefault="006847D1">
      <w:pPr>
        <w:pStyle w:val="TOC3"/>
        <w:tabs>
          <w:tab w:val="right" w:leader="dot" w:pos="9628"/>
        </w:tabs>
        <w:rPr>
          <w:rFonts w:asciiTheme="minorHAnsi" w:eastAsiaTheme="minorEastAsia" w:hAnsiTheme="minorHAnsi" w:cstheme="minorBidi"/>
          <w:noProof/>
          <w:color w:val="0F243E" w:themeColor="text2" w:themeShade="80"/>
          <w:lang w:eastAsia="ro-RO"/>
        </w:rPr>
      </w:pPr>
      <w:hyperlink w:anchor="_Toc113285171" w:history="1">
        <w:r w:rsidRPr="006847D1">
          <w:rPr>
            <w:rStyle w:val="Hyperlink"/>
            <w:rFonts w:ascii="Trebuchet MS" w:hAnsi="Trebuchet MS"/>
            <w:b/>
            <w:noProof/>
            <w:color w:val="0F243E" w:themeColor="text2" w:themeShade="80"/>
          </w:rPr>
          <w:t>1.11.1 Valoarea maximă a proiectului</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_Toc113285171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12</w:t>
        </w:r>
        <w:r w:rsidRPr="006847D1">
          <w:rPr>
            <w:noProof/>
            <w:webHidden/>
            <w:color w:val="0F243E" w:themeColor="text2" w:themeShade="80"/>
          </w:rPr>
          <w:fldChar w:fldCharType="end"/>
        </w:r>
      </w:hyperlink>
    </w:p>
    <w:p w14:paraId="148D0C06" w14:textId="112578A9" w:rsidR="006847D1" w:rsidRPr="006847D1" w:rsidRDefault="006847D1">
      <w:pPr>
        <w:pStyle w:val="TOC3"/>
        <w:tabs>
          <w:tab w:val="right" w:leader="dot" w:pos="9628"/>
        </w:tabs>
        <w:rPr>
          <w:rFonts w:asciiTheme="minorHAnsi" w:eastAsiaTheme="minorEastAsia" w:hAnsiTheme="minorHAnsi" w:cstheme="minorBidi"/>
          <w:noProof/>
          <w:color w:val="0F243E" w:themeColor="text2" w:themeShade="80"/>
          <w:lang w:eastAsia="ro-RO"/>
        </w:rPr>
      </w:pPr>
      <w:hyperlink w:anchor="_Toc113285172" w:history="1">
        <w:r w:rsidRPr="006847D1">
          <w:rPr>
            <w:rStyle w:val="Hyperlink"/>
            <w:rFonts w:ascii="Trebuchet MS" w:hAnsi="Trebuchet MS"/>
            <w:b/>
            <w:noProof/>
            <w:color w:val="0F243E" w:themeColor="text2" w:themeShade="80"/>
          </w:rPr>
          <w:t>1.11.2 Contributia proprie minima a solicitantului</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_Toc113285172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12</w:t>
        </w:r>
        <w:r w:rsidRPr="006847D1">
          <w:rPr>
            <w:noProof/>
            <w:webHidden/>
            <w:color w:val="0F243E" w:themeColor="text2" w:themeShade="80"/>
          </w:rPr>
          <w:fldChar w:fldCharType="end"/>
        </w:r>
      </w:hyperlink>
    </w:p>
    <w:p w14:paraId="02130B50" w14:textId="65CBF1A9" w:rsidR="006847D1" w:rsidRPr="006847D1" w:rsidRDefault="006847D1">
      <w:pPr>
        <w:pStyle w:val="TOC1"/>
        <w:tabs>
          <w:tab w:val="right" w:leader="dot" w:pos="9628"/>
        </w:tabs>
        <w:rPr>
          <w:rFonts w:asciiTheme="minorHAnsi" w:eastAsiaTheme="minorEastAsia" w:hAnsiTheme="minorHAnsi" w:cstheme="minorBidi"/>
          <w:noProof/>
          <w:color w:val="0F243E" w:themeColor="text2" w:themeShade="80"/>
          <w:lang w:eastAsia="ro-RO"/>
        </w:rPr>
      </w:pPr>
      <w:hyperlink w:anchor="_Toc113285173" w:history="1">
        <w:r w:rsidRPr="006847D1">
          <w:rPr>
            <w:rStyle w:val="Hyperlink"/>
            <w:rFonts w:ascii="Trebuchet MS" w:hAnsi="Trebuchet MS"/>
            <w:b/>
            <w:noProof/>
            <w:color w:val="0F243E" w:themeColor="text2" w:themeShade="80"/>
          </w:rPr>
          <w:t>CAPITOLUL 2. Reguli pentru acordarea finanțării</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_Toc113285173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12</w:t>
        </w:r>
        <w:r w:rsidRPr="006847D1">
          <w:rPr>
            <w:noProof/>
            <w:webHidden/>
            <w:color w:val="0F243E" w:themeColor="text2" w:themeShade="80"/>
          </w:rPr>
          <w:fldChar w:fldCharType="end"/>
        </w:r>
      </w:hyperlink>
    </w:p>
    <w:p w14:paraId="2FA5BA54" w14:textId="3EF39877" w:rsidR="006847D1" w:rsidRPr="006847D1" w:rsidRDefault="006847D1">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13285174" w:history="1">
        <w:r w:rsidRPr="006847D1">
          <w:rPr>
            <w:rStyle w:val="Hyperlink"/>
            <w:noProof/>
            <w:color w:val="0F243E" w:themeColor="text2" w:themeShade="80"/>
          </w:rPr>
          <w:t>2.1 Eligibilitatea solicitantului/ partenerilor</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_Toc113285174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12</w:t>
        </w:r>
        <w:r w:rsidRPr="006847D1">
          <w:rPr>
            <w:noProof/>
            <w:webHidden/>
            <w:color w:val="0F243E" w:themeColor="text2" w:themeShade="80"/>
          </w:rPr>
          <w:fldChar w:fldCharType="end"/>
        </w:r>
      </w:hyperlink>
    </w:p>
    <w:p w14:paraId="03EA0030" w14:textId="2D75F1D4" w:rsidR="006847D1" w:rsidRPr="006847D1" w:rsidRDefault="006847D1">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13285175" w:history="1">
        <w:r w:rsidRPr="006847D1">
          <w:rPr>
            <w:rStyle w:val="Hyperlink"/>
            <w:noProof/>
            <w:color w:val="0F243E" w:themeColor="text2" w:themeShade="80"/>
          </w:rPr>
          <w:t>2.2. Eligibilitatea proiectului</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_Toc113285175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13</w:t>
        </w:r>
        <w:r w:rsidRPr="006847D1">
          <w:rPr>
            <w:noProof/>
            <w:webHidden/>
            <w:color w:val="0F243E" w:themeColor="text2" w:themeShade="80"/>
          </w:rPr>
          <w:fldChar w:fldCharType="end"/>
        </w:r>
      </w:hyperlink>
    </w:p>
    <w:p w14:paraId="4315E97C" w14:textId="6040B323" w:rsidR="006847D1" w:rsidRPr="006847D1" w:rsidRDefault="006847D1">
      <w:pPr>
        <w:pStyle w:val="TOC2"/>
        <w:tabs>
          <w:tab w:val="right" w:leader="dot" w:pos="9628"/>
        </w:tabs>
        <w:rPr>
          <w:rFonts w:asciiTheme="minorHAnsi" w:eastAsiaTheme="minorEastAsia" w:hAnsiTheme="minorHAnsi" w:cstheme="minorBidi"/>
          <w:b w:val="0"/>
          <w:noProof/>
          <w:color w:val="0F243E" w:themeColor="text2" w:themeShade="80"/>
          <w:lang w:eastAsia="ro-RO"/>
        </w:rPr>
      </w:pPr>
      <w:hyperlink w:anchor="_Toc113285176" w:history="1">
        <w:r w:rsidRPr="006847D1">
          <w:rPr>
            <w:rStyle w:val="Hyperlink"/>
            <w:noProof/>
            <w:color w:val="0F243E" w:themeColor="text2" w:themeShade="80"/>
          </w:rPr>
          <w:t>2.3. Încadrarea cheltuielilor</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_Toc113285176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13</w:t>
        </w:r>
        <w:r w:rsidRPr="006847D1">
          <w:rPr>
            <w:noProof/>
            <w:webHidden/>
            <w:color w:val="0F243E" w:themeColor="text2" w:themeShade="80"/>
          </w:rPr>
          <w:fldChar w:fldCharType="end"/>
        </w:r>
      </w:hyperlink>
    </w:p>
    <w:p w14:paraId="3AAB0ECB" w14:textId="1E5B0F3C" w:rsidR="006847D1" w:rsidRPr="006847D1" w:rsidRDefault="006847D1">
      <w:pPr>
        <w:pStyle w:val="TOC1"/>
        <w:tabs>
          <w:tab w:val="right" w:leader="dot" w:pos="9628"/>
        </w:tabs>
        <w:rPr>
          <w:rFonts w:asciiTheme="minorHAnsi" w:eastAsiaTheme="minorEastAsia" w:hAnsiTheme="minorHAnsi" w:cstheme="minorBidi"/>
          <w:noProof/>
          <w:color w:val="0F243E" w:themeColor="text2" w:themeShade="80"/>
          <w:lang w:eastAsia="ro-RO"/>
        </w:rPr>
      </w:pPr>
      <w:hyperlink w:anchor="_Toc113285177" w:history="1">
        <w:r w:rsidRPr="006847D1">
          <w:rPr>
            <w:rStyle w:val="Hyperlink"/>
            <w:rFonts w:ascii="Trebuchet MS" w:hAnsi="Trebuchet MS"/>
            <w:b/>
            <w:noProof/>
            <w:color w:val="0F243E" w:themeColor="text2" w:themeShade="80"/>
          </w:rPr>
          <w:t>CAPITOLUL 3. Completarea cererii de finanțare</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_Toc113285177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15</w:t>
        </w:r>
        <w:r w:rsidRPr="006847D1">
          <w:rPr>
            <w:noProof/>
            <w:webHidden/>
            <w:color w:val="0F243E" w:themeColor="text2" w:themeShade="80"/>
          </w:rPr>
          <w:fldChar w:fldCharType="end"/>
        </w:r>
      </w:hyperlink>
    </w:p>
    <w:p w14:paraId="4F6345EE" w14:textId="353ADE47" w:rsidR="006847D1" w:rsidRPr="006847D1" w:rsidRDefault="006847D1">
      <w:pPr>
        <w:pStyle w:val="TOC1"/>
        <w:tabs>
          <w:tab w:val="right" w:leader="dot" w:pos="9628"/>
        </w:tabs>
        <w:rPr>
          <w:rFonts w:asciiTheme="minorHAnsi" w:eastAsiaTheme="minorEastAsia" w:hAnsiTheme="minorHAnsi" w:cstheme="minorBidi"/>
          <w:noProof/>
          <w:color w:val="0F243E" w:themeColor="text2" w:themeShade="80"/>
          <w:lang w:eastAsia="ro-RO"/>
        </w:rPr>
      </w:pPr>
      <w:hyperlink w:anchor="_Toc113285178" w:history="1">
        <w:r w:rsidRPr="006847D1">
          <w:rPr>
            <w:rStyle w:val="Hyperlink"/>
            <w:rFonts w:ascii="Trebuchet MS" w:hAnsi="Trebuchet MS"/>
            <w:b/>
            <w:noProof/>
            <w:color w:val="0F243E" w:themeColor="text2" w:themeShade="80"/>
          </w:rPr>
          <w:t>CAPITOLUL 4. Procesul de evaluare și selecție a proiectelor</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_Toc113285178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15</w:t>
        </w:r>
        <w:r w:rsidRPr="006847D1">
          <w:rPr>
            <w:noProof/>
            <w:webHidden/>
            <w:color w:val="0F243E" w:themeColor="text2" w:themeShade="80"/>
          </w:rPr>
          <w:fldChar w:fldCharType="end"/>
        </w:r>
      </w:hyperlink>
    </w:p>
    <w:p w14:paraId="2E7EA08A" w14:textId="55340D1C" w:rsidR="006847D1" w:rsidRPr="006847D1" w:rsidRDefault="006847D1">
      <w:pPr>
        <w:pStyle w:val="TOC1"/>
        <w:tabs>
          <w:tab w:val="right" w:leader="dot" w:pos="9628"/>
        </w:tabs>
        <w:rPr>
          <w:rFonts w:asciiTheme="minorHAnsi" w:eastAsiaTheme="minorEastAsia" w:hAnsiTheme="minorHAnsi" w:cstheme="minorBidi"/>
          <w:noProof/>
          <w:color w:val="0F243E" w:themeColor="text2" w:themeShade="80"/>
          <w:lang w:eastAsia="ro-RO"/>
        </w:rPr>
      </w:pPr>
      <w:hyperlink w:anchor="_Toc113285179" w:history="1">
        <w:r w:rsidRPr="006847D1">
          <w:rPr>
            <w:rStyle w:val="Hyperlink"/>
            <w:rFonts w:ascii="Trebuchet MS" w:hAnsi="Trebuchet MS"/>
            <w:b/>
            <w:noProof/>
            <w:color w:val="0F243E" w:themeColor="text2" w:themeShade="80"/>
          </w:rPr>
          <w:t>CAPITOLUL 5. Depunerea și soluționarea contestațiilor</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_Toc113285179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15</w:t>
        </w:r>
        <w:r w:rsidRPr="006847D1">
          <w:rPr>
            <w:noProof/>
            <w:webHidden/>
            <w:color w:val="0F243E" w:themeColor="text2" w:themeShade="80"/>
          </w:rPr>
          <w:fldChar w:fldCharType="end"/>
        </w:r>
      </w:hyperlink>
    </w:p>
    <w:p w14:paraId="4AE1A93F" w14:textId="2DAA8F80" w:rsidR="006847D1" w:rsidRPr="006847D1" w:rsidRDefault="006847D1">
      <w:pPr>
        <w:pStyle w:val="TOC1"/>
        <w:tabs>
          <w:tab w:val="right" w:leader="dot" w:pos="9628"/>
        </w:tabs>
        <w:rPr>
          <w:rFonts w:asciiTheme="minorHAnsi" w:eastAsiaTheme="minorEastAsia" w:hAnsiTheme="minorHAnsi" w:cstheme="minorBidi"/>
          <w:noProof/>
          <w:color w:val="0F243E" w:themeColor="text2" w:themeShade="80"/>
          <w:lang w:eastAsia="ro-RO"/>
        </w:rPr>
      </w:pPr>
      <w:hyperlink w:anchor="_Toc113285180" w:history="1">
        <w:r w:rsidRPr="006847D1">
          <w:rPr>
            <w:rStyle w:val="Hyperlink"/>
            <w:rFonts w:ascii="Trebuchet MS" w:hAnsi="Trebuchet MS"/>
            <w:b/>
            <w:noProof/>
            <w:color w:val="0F243E" w:themeColor="text2" w:themeShade="80"/>
          </w:rPr>
          <w:t>CAPITOLUL 6. Contractarea proiectelor – descrierea procesului</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_Toc113285180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15</w:t>
        </w:r>
        <w:r w:rsidRPr="006847D1">
          <w:rPr>
            <w:noProof/>
            <w:webHidden/>
            <w:color w:val="0F243E" w:themeColor="text2" w:themeShade="80"/>
          </w:rPr>
          <w:fldChar w:fldCharType="end"/>
        </w:r>
      </w:hyperlink>
    </w:p>
    <w:p w14:paraId="4E26AAEE" w14:textId="593321E9" w:rsidR="006847D1" w:rsidRPr="006847D1" w:rsidRDefault="006847D1">
      <w:pPr>
        <w:pStyle w:val="TOC1"/>
        <w:tabs>
          <w:tab w:val="right" w:leader="dot" w:pos="9628"/>
        </w:tabs>
        <w:rPr>
          <w:rFonts w:asciiTheme="minorHAnsi" w:eastAsiaTheme="minorEastAsia" w:hAnsiTheme="minorHAnsi" w:cstheme="minorBidi"/>
          <w:noProof/>
          <w:color w:val="0F243E" w:themeColor="text2" w:themeShade="80"/>
          <w:lang w:eastAsia="ro-RO"/>
        </w:rPr>
      </w:pPr>
      <w:hyperlink w:anchor="_Toc113285181" w:history="1">
        <w:r w:rsidRPr="006847D1">
          <w:rPr>
            <w:rStyle w:val="Hyperlink"/>
            <w:rFonts w:ascii="Trebuchet MS" w:hAnsi="Trebuchet MS"/>
            <w:b/>
            <w:noProof/>
            <w:color w:val="0F243E" w:themeColor="text2" w:themeShade="80"/>
          </w:rPr>
          <w:t>Anexe</w:t>
        </w:r>
        <w:r w:rsidRPr="006847D1">
          <w:rPr>
            <w:noProof/>
            <w:webHidden/>
            <w:color w:val="0F243E" w:themeColor="text2" w:themeShade="80"/>
          </w:rPr>
          <w:tab/>
        </w:r>
        <w:r w:rsidRPr="006847D1">
          <w:rPr>
            <w:noProof/>
            <w:webHidden/>
            <w:color w:val="0F243E" w:themeColor="text2" w:themeShade="80"/>
          </w:rPr>
          <w:fldChar w:fldCharType="begin"/>
        </w:r>
        <w:r w:rsidRPr="006847D1">
          <w:rPr>
            <w:noProof/>
            <w:webHidden/>
            <w:color w:val="0F243E" w:themeColor="text2" w:themeShade="80"/>
          </w:rPr>
          <w:instrText xml:space="preserve"> PAGEREF _Toc113285181 \h </w:instrText>
        </w:r>
        <w:r w:rsidRPr="006847D1">
          <w:rPr>
            <w:noProof/>
            <w:webHidden/>
            <w:color w:val="0F243E" w:themeColor="text2" w:themeShade="80"/>
          </w:rPr>
        </w:r>
        <w:r w:rsidRPr="006847D1">
          <w:rPr>
            <w:noProof/>
            <w:webHidden/>
            <w:color w:val="0F243E" w:themeColor="text2" w:themeShade="80"/>
          </w:rPr>
          <w:fldChar w:fldCharType="separate"/>
        </w:r>
        <w:r w:rsidRPr="006847D1">
          <w:rPr>
            <w:noProof/>
            <w:webHidden/>
            <w:color w:val="0F243E" w:themeColor="text2" w:themeShade="80"/>
          </w:rPr>
          <w:t>16</w:t>
        </w:r>
        <w:r w:rsidRPr="006847D1">
          <w:rPr>
            <w:noProof/>
            <w:webHidden/>
            <w:color w:val="0F243E" w:themeColor="text2" w:themeShade="80"/>
          </w:rPr>
          <w:fldChar w:fldCharType="end"/>
        </w:r>
      </w:hyperlink>
    </w:p>
    <w:p w14:paraId="1D73CDEB" w14:textId="3C784C85" w:rsidR="00794FB9" w:rsidRPr="006847D1" w:rsidRDefault="00794FB9" w:rsidP="001F3956">
      <w:pPr>
        <w:spacing w:after="120"/>
        <w:jc w:val="both"/>
        <w:rPr>
          <w:rFonts w:ascii="Trebuchet MS" w:hAnsi="Trebuchet MS"/>
          <w:b/>
          <w:color w:val="0F243E" w:themeColor="text2" w:themeShade="80"/>
        </w:rPr>
      </w:pPr>
      <w:r w:rsidRPr="006847D1">
        <w:rPr>
          <w:rFonts w:ascii="Trebuchet MS" w:hAnsi="Trebuchet MS"/>
          <w:color w:val="0F243E" w:themeColor="text2" w:themeShade="80"/>
        </w:rPr>
        <w:fldChar w:fldCharType="end"/>
      </w:r>
    </w:p>
    <w:p w14:paraId="7EAF833D" w14:textId="77777777" w:rsidR="00794FB9" w:rsidRPr="006847D1" w:rsidRDefault="00794FB9" w:rsidP="001F3956">
      <w:pPr>
        <w:spacing w:after="120"/>
        <w:jc w:val="both"/>
        <w:rPr>
          <w:rFonts w:ascii="Trebuchet MS" w:hAnsi="Trebuchet MS"/>
          <w:b/>
          <w:color w:val="0F243E" w:themeColor="text2" w:themeShade="80"/>
        </w:rPr>
      </w:pPr>
    </w:p>
    <w:p w14:paraId="3ABA76ED" w14:textId="77777777" w:rsidR="00EB43A4" w:rsidRPr="006847D1" w:rsidRDefault="00EB43A4" w:rsidP="001F3956">
      <w:pPr>
        <w:spacing w:after="120"/>
        <w:jc w:val="both"/>
        <w:rPr>
          <w:rFonts w:ascii="Trebuchet MS" w:hAnsi="Trebuchet MS"/>
          <w:b/>
          <w:color w:val="0F243E" w:themeColor="text2" w:themeShade="80"/>
        </w:rPr>
      </w:pPr>
    </w:p>
    <w:p w14:paraId="2E4AB751" w14:textId="77777777" w:rsidR="00794FB9" w:rsidRPr="006847D1" w:rsidRDefault="00794FB9" w:rsidP="001F3956">
      <w:pPr>
        <w:spacing w:after="120"/>
        <w:jc w:val="both"/>
        <w:rPr>
          <w:rFonts w:ascii="Trebuchet MS" w:hAnsi="Trebuchet MS"/>
          <w:b/>
          <w:color w:val="0F243E" w:themeColor="text2" w:themeShade="80"/>
        </w:rPr>
      </w:pPr>
    </w:p>
    <w:p w14:paraId="78C179BB" w14:textId="77777777" w:rsidR="00E34D4F" w:rsidRPr="006847D1" w:rsidRDefault="00E34D4F" w:rsidP="001F3956">
      <w:pPr>
        <w:spacing w:after="120"/>
        <w:jc w:val="both"/>
        <w:rPr>
          <w:rFonts w:ascii="Trebuchet MS" w:hAnsi="Trebuchet MS"/>
          <w:b/>
          <w:color w:val="0F243E" w:themeColor="text2" w:themeShade="80"/>
        </w:rPr>
      </w:pPr>
    </w:p>
    <w:p w14:paraId="45D7C07C" w14:textId="77777777" w:rsidR="00794FB9" w:rsidRPr="006847D1" w:rsidRDefault="00794FB9" w:rsidP="001F3956">
      <w:pPr>
        <w:spacing w:after="120"/>
        <w:jc w:val="both"/>
        <w:rPr>
          <w:rFonts w:ascii="Trebuchet MS" w:hAnsi="Trebuchet MS"/>
          <w:b/>
          <w:color w:val="0F243E" w:themeColor="text2" w:themeShade="80"/>
        </w:rPr>
      </w:pPr>
    </w:p>
    <w:p w14:paraId="010039FB" w14:textId="77777777" w:rsidR="00794FB9" w:rsidRPr="006847D1" w:rsidRDefault="00794FB9" w:rsidP="001F3956">
      <w:pPr>
        <w:spacing w:after="120"/>
        <w:jc w:val="both"/>
        <w:rPr>
          <w:rFonts w:ascii="Trebuchet MS" w:hAnsi="Trebuchet MS"/>
          <w:b/>
          <w:color w:val="0F243E" w:themeColor="text2" w:themeShade="80"/>
        </w:rPr>
      </w:pPr>
    </w:p>
    <w:p w14:paraId="757016C4" w14:textId="77777777" w:rsidR="00DA5612" w:rsidRPr="006847D1" w:rsidRDefault="00DA5612" w:rsidP="001F3956">
      <w:pPr>
        <w:spacing w:after="120"/>
        <w:jc w:val="both"/>
        <w:rPr>
          <w:rFonts w:ascii="Trebuchet MS" w:hAnsi="Trebuchet MS"/>
          <w:b/>
          <w:color w:val="0F243E" w:themeColor="text2" w:themeShade="80"/>
        </w:rPr>
      </w:pPr>
    </w:p>
    <w:p w14:paraId="682663D9" w14:textId="77777777" w:rsidR="00DA5612" w:rsidRPr="006847D1" w:rsidRDefault="00DA5612" w:rsidP="001F3956">
      <w:pPr>
        <w:spacing w:after="120"/>
        <w:jc w:val="both"/>
        <w:rPr>
          <w:rFonts w:ascii="Trebuchet MS" w:hAnsi="Trebuchet MS"/>
          <w:b/>
          <w:color w:val="0F243E" w:themeColor="text2" w:themeShade="80"/>
        </w:rPr>
      </w:pPr>
    </w:p>
    <w:p w14:paraId="5D9A7937" w14:textId="77777777" w:rsidR="001A1612" w:rsidRPr="006847D1" w:rsidRDefault="00794FB9" w:rsidP="00343037">
      <w:pPr>
        <w:pStyle w:val="Heading1"/>
        <w:rPr>
          <w:rFonts w:ascii="Trebuchet MS" w:hAnsi="Trebuchet MS"/>
          <w:b/>
          <w:color w:val="0F243E" w:themeColor="text2" w:themeShade="80"/>
          <w:sz w:val="22"/>
          <w:szCs w:val="22"/>
        </w:rPr>
      </w:pPr>
      <w:bookmarkStart w:id="0" w:name="_Toc113285159"/>
      <w:r w:rsidRPr="006847D1">
        <w:rPr>
          <w:rFonts w:ascii="Trebuchet MS" w:hAnsi="Trebuchet MS"/>
          <w:b/>
          <w:color w:val="0F243E" w:themeColor="text2" w:themeShade="80"/>
          <w:sz w:val="22"/>
          <w:szCs w:val="22"/>
        </w:rPr>
        <w:lastRenderedPageBreak/>
        <w:t>CAPITOLUL 1. Informații despre apelul de proiecte</w:t>
      </w:r>
      <w:bookmarkStart w:id="1" w:name="_Toc487638788"/>
      <w:bookmarkStart w:id="2" w:name="_Toc448166126"/>
      <w:bookmarkEnd w:id="0"/>
    </w:p>
    <w:bookmarkEnd w:id="1"/>
    <w:bookmarkEnd w:id="2"/>
    <w:p w14:paraId="53279484" w14:textId="77777777" w:rsidR="00625E3B" w:rsidRPr="006847D1" w:rsidRDefault="00625E3B" w:rsidP="001A1612">
      <w:pPr>
        <w:spacing w:after="120"/>
        <w:jc w:val="both"/>
        <w:rPr>
          <w:rFonts w:ascii="Trebuchet MS" w:hAnsi="Trebuchet MS"/>
          <w:b/>
          <w:color w:val="0F243E" w:themeColor="text2" w:themeShade="80"/>
        </w:rPr>
      </w:pPr>
    </w:p>
    <w:p w14:paraId="6BC419AE" w14:textId="3CFAF60A" w:rsidR="007850EA" w:rsidRPr="006847D1" w:rsidRDefault="001A1612" w:rsidP="001A1612">
      <w:pPr>
        <w:spacing w:after="120"/>
        <w:jc w:val="both"/>
        <w:rPr>
          <w:rFonts w:ascii="Trebuchet MS" w:hAnsi="Trebuchet MS"/>
          <w:b/>
          <w:color w:val="0F243E" w:themeColor="text2" w:themeShade="80"/>
        </w:rPr>
      </w:pPr>
      <w:r w:rsidRPr="006847D1">
        <w:rPr>
          <w:rFonts w:ascii="Trebuchet MS" w:hAnsi="Trebuchet MS"/>
          <w:b/>
          <w:color w:val="0F243E" w:themeColor="text2" w:themeShade="80"/>
        </w:rPr>
        <w:t>Context național - Date statistice</w:t>
      </w:r>
      <w:r w:rsidRPr="006847D1">
        <w:rPr>
          <w:rStyle w:val="FootnoteReference"/>
          <w:rFonts w:ascii="Trebuchet MS" w:hAnsi="Trebuchet MS"/>
          <w:b/>
          <w:color w:val="0F243E" w:themeColor="text2" w:themeShade="80"/>
          <w:sz w:val="22"/>
          <w:szCs w:val="22"/>
        </w:rPr>
        <w:footnoteReference w:id="1"/>
      </w:r>
    </w:p>
    <w:p w14:paraId="5CC48C58" w14:textId="77777777" w:rsidR="00625E3B" w:rsidRPr="006847D1" w:rsidRDefault="00625E3B" w:rsidP="00625E3B">
      <w:pPr>
        <w:autoSpaceDE w:val="0"/>
        <w:autoSpaceDN w:val="0"/>
        <w:adjustRightInd w:val="0"/>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Valorificarea potențialului forței de muncă, crearea condițiilor pentru creșterea gradului de participare pe piața muncii și accesul la locuri de muncă de calitate sunt prioritare pentru atingerea obiectivului de 70% rată de ocupare pentru populația în vârstă de 20-64 ani asumat în contextul Strategiei Europa 2020. </w:t>
      </w:r>
    </w:p>
    <w:p w14:paraId="600ED4F0" w14:textId="77777777" w:rsidR="001E2454" w:rsidRPr="006847D1" w:rsidRDefault="001E2454" w:rsidP="006847D1">
      <w:pPr>
        <w:autoSpaceDE w:val="0"/>
        <w:autoSpaceDN w:val="0"/>
        <w:adjustRightInd w:val="0"/>
        <w:spacing w:after="0" w:line="240" w:lineRule="auto"/>
        <w:jc w:val="both"/>
        <w:rPr>
          <w:rFonts w:ascii="Trebuchet MS" w:hAnsi="Trebuchet MS" w:cs="Trebuchet MS"/>
          <w:color w:val="0F243E" w:themeColor="text2" w:themeShade="80"/>
        </w:rPr>
      </w:pPr>
    </w:p>
    <w:p w14:paraId="49B99685" w14:textId="7D0FF0F3" w:rsidR="001E2454" w:rsidRPr="006847D1" w:rsidRDefault="001E2454" w:rsidP="001E2454">
      <w:pPr>
        <w:autoSpaceDE w:val="0"/>
        <w:autoSpaceDN w:val="0"/>
        <w:adjustRightInd w:val="0"/>
        <w:spacing w:after="0" w:line="240" w:lineRule="auto"/>
        <w:jc w:val="both"/>
        <w:rPr>
          <w:rFonts w:ascii="Trebuchet MS" w:hAnsi="Trebuchet MS" w:cs="Trebuchet MS"/>
          <w:color w:val="0F243E" w:themeColor="text2" w:themeShade="80"/>
        </w:rPr>
      </w:pPr>
      <w:r w:rsidRPr="006847D1">
        <w:rPr>
          <w:rFonts w:ascii="Trebuchet MS" w:hAnsi="Trebuchet MS" w:cs="Trebuchet MS"/>
          <w:color w:val="0F243E" w:themeColor="text2" w:themeShade="80"/>
        </w:rPr>
        <w:t xml:space="preserve">Pentru anul 2021, ANOFM a estimat ocuparea a 242.050 de persoane la nivel național, dintre care 23.870 prin acordarea de subvenții angajatorilor care încadrează șomeri cu vârsta peste 45 de ani sau părinți unici susținători ai familiilor monoparentale, 300 prin acordarea de subvenții angajatorilor care încadrează șomeri de lungă durată, 205 prin acordarea de subvenții angajatorilor care încadrează persoane cu handicap. </w:t>
      </w:r>
    </w:p>
    <w:p w14:paraId="679B8F17" w14:textId="77777777" w:rsidR="001E2454" w:rsidRPr="006847D1" w:rsidRDefault="001E2454" w:rsidP="006847D1">
      <w:pPr>
        <w:autoSpaceDE w:val="0"/>
        <w:autoSpaceDN w:val="0"/>
        <w:adjustRightInd w:val="0"/>
        <w:spacing w:after="0" w:line="240" w:lineRule="auto"/>
        <w:jc w:val="both"/>
        <w:rPr>
          <w:rFonts w:ascii="Trebuchet MS" w:hAnsi="Trebuchet MS" w:cs="Trebuchet MS"/>
          <w:color w:val="0F243E" w:themeColor="text2" w:themeShade="80"/>
        </w:rPr>
      </w:pPr>
    </w:p>
    <w:p w14:paraId="6FD051C4" w14:textId="632F2B30" w:rsidR="001E2454" w:rsidRPr="006847D1" w:rsidRDefault="001E2454" w:rsidP="001E2454">
      <w:pPr>
        <w:autoSpaceDE w:val="0"/>
        <w:autoSpaceDN w:val="0"/>
        <w:adjustRightInd w:val="0"/>
        <w:spacing w:after="0" w:line="240" w:lineRule="auto"/>
        <w:jc w:val="both"/>
        <w:rPr>
          <w:rFonts w:ascii="Trebuchet MS" w:hAnsi="Trebuchet MS" w:cs="Trebuchet MS"/>
          <w:color w:val="0F243E" w:themeColor="text2" w:themeShade="80"/>
        </w:rPr>
      </w:pPr>
      <w:r w:rsidRPr="006847D1">
        <w:rPr>
          <w:rFonts w:ascii="Trebuchet MS" w:hAnsi="Trebuchet MS" w:cs="Trebuchet MS"/>
          <w:color w:val="0F243E" w:themeColor="text2" w:themeShade="80"/>
        </w:rPr>
        <w:t xml:space="preserve">Până la finele lunii anului 2021, ca urmare a aplicării măsurilor de stimulare a ocupării prevăzute de legislația în vigoare, au fost angajate 224.287 de persoane, dintre care 29.851 prin subvenționarea locurilor de muncă pentru angajarea persoanelor peste 45 de ani și părinților unici susținători ai familiilor monoparentale, 115 pentru angajarea șomerilor de lungă durată, 163 pentru încadrarea persoanelor cu handicap. </w:t>
      </w:r>
    </w:p>
    <w:p w14:paraId="2398C52E" w14:textId="77777777" w:rsidR="001E2454" w:rsidRPr="006847D1" w:rsidRDefault="001E2454" w:rsidP="006847D1">
      <w:pPr>
        <w:autoSpaceDE w:val="0"/>
        <w:autoSpaceDN w:val="0"/>
        <w:adjustRightInd w:val="0"/>
        <w:spacing w:after="0" w:line="240" w:lineRule="auto"/>
        <w:jc w:val="both"/>
        <w:rPr>
          <w:rFonts w:ascii="Trebuchet MS" w:hAnsi="Trebuchet MS" w:cs="Trebuchet MS"/>
          <w:color w:val="0F243E" w:themeColor="text2" w:themeShade="80"/>
        </w:rPr>
      </w:pPr>
    </w:p>
    <w:p w14:paraId="25DDCA29" w14:textId="4E4584FF" w:rsidR="001E2454" w:rsidRPr="006847D1" w:rsidRDefault="001E2454" w:rsidP="001E2454">
      <w:pPr>
        <w:autoSpaceDE w:val="0"/>
        <w:autoSpaceDN w:val="0"/>
        <w:adjustRightInd w:val="0"/>
        <w:spacing w:after="0" w:line="240" w:lineRule="auto"/>
        <w:jc w:val="both"/>
        <w:rPr>
          <w:rFonts w:ascii="Trebuchet MS" w:hAnsi="Trebuchet MS" w:cs="Trebuchet MS"/>
          <w:color w:val="0F243E" w:themeColor="text2" w:themeShade="80"/>
        </w:rPr>
      </w:pPr>
      <w:r w:rsidRPr="006847D1">
        <w:rPr>
          <w:rFonts w:ascii="Trebuchet MS" w:hAnsi="Trebuchet MS" w:cs="Trebuchet MS"/>
          <w:color w:val="0F243E" w:themeColor="text2" w:themeShade="80"/>
        </w:rPr>
        <w:t>Aprox. jumătate dintre persoanele angajate în anul 2021,</w:t>
      </w:r>
      <w:r w:rsidR="004B0193" w:rsidRPr="006847D1">
        <w:rPr>
          <w:rFonts w:ascii="Trebuchet MS" w:hAnsi="Trebuchet MS" w:cs="Trebuchet MS"/>
          <w:color w:val="0F243E" w:themeColor="text2" w:themeShade="80"/>
        </w:rPr>
        <w:t xml:space="preserve"> respectiv</w:t>
      </w:r>
      <w:r w:rsidRPr="006847D1">
        <w:rPr>
          <w:rFonts w:ascii="Trebuchet MS" w:hAnsi="Trebuchet MS" w:cs="Trebuchet MS"/>
          <w:color w:val="0F243E" w:themeColor="text2" w:themeShade="80"/>
        </w:rPr>
        <w:t xml:space="preserve"> 102.743</w:t>
      </w:r>
      <w:r w:rsidR="004B0193" w:rsidRPr="006847D1">
        <w:rPr>
          <w:rFonts w:ascii="Trebuchet MS" w:hAnsi="Trebuchet MS" w:cs="Trebuchet MS"/>
          <w:color w:val="0F243E" w:themeColor="text2" w:themeShade="80"/>
        </w:rPr>
        <w:t xml:space="preserve"> persoane</w:t>
      </w:r>
      <w:r w:rsidRPr="006847D1">
        <w:rPr>
          <w:rFonts w:ascii="Trebuchet MS" w:hAnsi="Trebuchet MS" w:cs="Trebuchet MS"/>
          <w:color w:val="0F243E" w:themeColor="text2" w:themeShade="80"/>
        </w:rPr>
        <w:t xml:space="preserve">, au vârsta peste 45 de ani, 43.597 au vârsta cuprinsă între 35 și 45 de ani, 35.732 au între 25 și 35 de ani, iar 42.215 sunt tineri sub 25 de ani. </w:t>
      </w:r>
    </w:p>
    <w:p w14:paraId="52429C72" w14:textId="77777777" w:rsidR="001E2454" w:rsidRPr="006847D1" w:rsidRDefault="001E2454" w:rsidP="006847D1">
      <w:pPr>
        <w:autoSpaceDE w:val="0"/>
        <w:autoSpaceDN w:val="0"/>
        <w:adjustRightInd w:val="0"/>
        <w:spacing w:after="0" w:line="240" w:lineRule="auto"/>
        <w:jc w:val="both"/>
        <w:rPr>
          <w:rFonts w:ascii="Trebuchet MS" w:hAnsi="Trebuchet MS" w:cs="Trebuchet MS"/>
          <w:color w:val="0F243E" w:themeColor="text2" w:themeShade="80"/>
        </w:rPr>
      </w:pPr>
    </w:p>
    <w:p w14:paraId="6E3D49AE" w14:textId="0C3BEAA5" w:rsidR="001E2454" w:rsidRPr="006847D1" w:rsidRDefault="001E2454" w:rsidP="006847D1">
      <w:pPr>
        <w:autoSpaceDE w:val="0"/>
        <w:autoSpaceDN w:val="0"/>
        <w:adjustRightInd w:val="0"/>
        <w:spacing w:after="0" w:line="240" w:lineRule="auto"/>
        <w:jc w:val="both"/>
        <w:rPr>
          <w:rFonts w:ascii="Trebuchet MS" w:hAnsi="Trebuchet MS" w:cs="Trebuchet MS"/>
          <w:color w:val="0F243E" w:themeColor="text2" w:themeShade="80"/>
        </w:rPr>
      </w:pPr>
      <w:r w:rsidRPr="006847D1">
        <w:rPr>
          <w:rFonts w:ascii="Trebuchet MS" w:hAnsi="Trebuchet MS" w:cs="Trebuchet MS"/>
          <w:color w:val="0F243E" w:themeColor="text2" w:themeShade="80"/>
        </w:rPr>
        <w:t xml:space="preserve">În funcție de rezidență, 118.074 persoane angajate provin din mediul urban, iar 106.213 din mediul rural. </w:t>
      </w:r>
      <w:r w:rsidR="004B0193" w:rsidRPr="006847D1">
        <w:rPr>
          <w:rFonts w:ascii="Trebuchet MS" w:hAnsi="Trebuchet MS" w:cs="Trebuchet MS"/>
          <w:color w:val="0F243E" w:themeColor="text2" w:themeShade="80"/>
        </w:rPr>
        <w:t xml:space="preserve"> </w:t>
      </w:r>
      <w:r w:rsidRPr="006847D1">
        <w:rPr>
          <w:rFonts w:ascii="Trebuchet MS" w:hAnsi="Trebuchet MS" w:cs="Trebuchet MS"/>
          <w:color w:val="0F243E" w:themeColor="text2" w:themeShade="80"/>
        </w:rPr>
        <w:t xml:space="preserve">Din totalul persoanelor încadrate prin intermediul ANOFM în anul 2021, 110.133 fac parte din categoria celor greu sau foarte greu ocupabile. </w:t>
      </w:r>
    </w:p>
    <w:p w14:paraId="40407D70" w14:textId="132FBDE2" w:rsidR="001E2454" w:rsidRPr="006847D1" w:rsidRDefault="001E2454" w:rsidP="001E2454">
      <w:pPr>
        <w:autoSpaceDE w:val="0"/>
        <w:autoSpaceDN w:val="0"/>
        <w:adjustRightInd w:val="0"/>
        <w:spacing w:after="0" w:line="240" w:lineRule="auto"/>
        <w:jc w:val="both"/>
        <w:rPr>
          <w:rFonts w:ascii="Trebuchet MS" w:hAnsi="Trebuchet MS" w:cs="Trebuchet MS"/>
          <w:color w:val="0F243E" w:themeColor="text2" w:themeShade="80"/>
        </w:rPr>
      </w:pPr>
      <w:r w:rsidRPr="006847D1">
        <w:rPr>
          <w:rFonts w:ascii="Trebuchet MS" w:hAnsi="Trebuchet MS" w:cs="Trebuchet MS"/>
          <w:color w:val="0F243E" w:themeColor="text2" w:themeShade="80"/>
        </w:rPr>
        <w:t xml:space="preserve">Pentru anul 2022, ANOFM a estimat ocuparea a 235.000 de persoane la nivel național, dintre care 25.240 prin acordarea de subvenții angajatorilor care încadrează șomeri cu vârsta peste 45 de ani sau părinți unici susținători ai familiilor monoparentale, 315 prin acordarea de subvenții angajatorilor care încadrează șomeri de lungă durată, 195 prin acordarea de subvenții angajatorilor care încadrează persoane cu handicap. </w:t>
      </w:r>
    </w:p>
    <w:p w14:paraId="299430FD" w14:textId="77777777" w:rsidR="001E2454" w:rsidRPr="006847D1" w:rsidRDefault="001E2454" w:rsidP="006847D1">
      <w:pPr>
        <w:autoSpaceDE w:val="0"/>
        <w:autoSpaceDN w:val="0"/>
        <w:adjustRightInd w:val="0"/>
        <w:spacing w:after="0" w:line="240" w:lineRule="auto"/>
        <w:jc w:val="both"/>
        <w:rPr>
          <w:rFonts w:ascii="Trebuchet MS" w:hAnsi="Trebuchet MS" w:cs="Trebuchet MS"/>
          <w:color w:val="0F243E" w:themeColor="text2" w:themeShade="80"/>
        </w:rPr>
      </w:pPr>
    </w:p>
    <w:p w14:paraId="05191AD1" w14:textId="71A56C1E" w:rsidR="001E2454" w:rsidRPr="006847D1" w:rsidRDefault="001E2454" w:rsidP="006847D1">
      <w:pPr>
        <w:autoSpaceDE w:val="0"/>
        <w:autoSpaceDN w:val="0"/>
        <w:adjustRightInd w:val="0"/>
        <w:spacing w:after="0" w:line="240" w:lineRule="auto"/>
        <w:jc w:val="both"/>
        <w:rPr>
          <w:rFonts w:ascii="Trebuchet MS" w:hAnsi="Trebuchet MS" w:cs="Trebuchet MS"/>
          <w:color w:val="0F243E" w:themeColor="text2" w:themeShade="80"/>
        </w:rPr>
      </w:pPr>
      <w:r w:rsidRPr="006847D1">
        <w:rPr>
          <w:rFonts w:ascii="Trebuchet MS" w:hAnsi="Trebuchet MS" w:cs="Trebuchet MS"/>
          <w:color w:val="0F243E" w:themeColor="text2" w:themeShade="80"/>
        </w:rPr>
        <w:t xml:space="preserve">În primul semestru al anului 2022, au fost ocupate 103.940 de persoane dintre care 1.241 prin subvenționarea locurilor de muncă pentru angajarea persoanelor peste 45 de ani și părinților unici susținători ai familiilor monoparentale. Scăderea semnificativă a numărului de persoane ocupate ca urmare a subvenționării locurilor de muncă pentru categoriile greu ocupabile se datorează fondurilor foarte mici alocate bugetului asigurărilor pentru șomaj, din care sunt susținute aceste tipuri de măsuri, deși cererea este suficient de mare cât să asigure îndeplinirea țintei estimate. </w:t>
      </w:r>
    </w:p>
    <w:p w14:paraId="2F267155" w14:textId="77777777" w:rsidR="001E2454" w:rsidRPr="006847D1" w:rsidRDefault="001E2454" w:rsidP="006847D1">
      <w:pPr>
        <w:autoSpaceDE w:val="0"/>
        <w:autoSpaceDN w:val="0"/>
        <w:adjustRightInd w:val="0"/>
        <w:spacing w:after="0" w:line="240" w:lineRule="auto"/>
        <w:jc w:val="both"/>
        <w:rPr>
          <w:rFonts w:ascii="Trebuchet MS" w:hAnsi="Trebuchet MS" w:cs="Trebuchet MS"/>
          <w:color w:val="0F243E" w:themeColor="text2" w:themeShade="80"/>
        </w:rPr>
      </w:pPr>
      <w:r w:rsidRPr="006847D1">
        <w:rPr>
          <w:rFonts w:ascii="Trebuchet MS" w:hAnsi="Trebuchet MS" w:cs="Trebuchet MS"/>
          <w:color w:val="0F243E" w:themeColor="text2" w:themeShade="80"/>
        </w:rPr>
        <w:t xml:space="preserve">Din totalul persoanelor ocupate până la data de 30 iunie 2022, 46.825 au peste 45 de ani, 20.334 au vârsta cuprinsă între 35 și 45 de ani, 17.964 au între 25 și 35 de ani, iar 18.817 sunt tineri sub 25 de ani. </w:t>
      </w:r>
    </w:p>
    <w:p w14:paraId="484215F9" w14:textId="7231B33B" w:rsidR="001E2454" w:rsidRPr="006847D1" w:rsidRDefault="001E2454" w:rsidP="001E2454">
      <w:pPr>
        <w:autoSpaceDE w:val="0"/>
        <w:autoSpaceDN w:val="0"/>
        <w:adjustRightInd w:val="0"/>
        <w:spacing w:after="0" w:line="240" w:lineRule="auto"/>
        <w:jc w:val="both"/>
        <w:rPr>
          <w:rFonts w:ascii="Trebuchet MS" w:hAnsi="Trebuchet MS"/>
          <w:color w:val="0F243E" w:themeColor="text2" w:themeShade="80"/>
        </w:rPr>
      </w:pPr>
      <w:r w:rsidRPr="006847D1">
        <w:rPr>
          <w:rFonts w:ascii="Trebuchet MS" w:hAnsi="Trebuchet MS" w:cs="Trebuchet MS"/>
          <w:color w:val="0F243E" w:themeColor="text2" w:themeShade="80"/>
        </w:rPr>
        <w:t xml:space="preserve">În funcție de rezidență, 52.249 persoane angajate provin din mediul urban, iar 49.691 din mediul rural. </w:t>
      </w:r>
      <w:r w:rsidR="004B0193" w:rsidRPr="006847D1">
        <w:rPr>
          <w:rFonts w:ascii="Trebuchet MS" w:hAnsi="Trebuchet MS" w:cs="Trebuchet MS"/>
          <w:color w:val="0F243E" w:themeColor="text2" w:themeShade="80"/>
        </w:rPr>
        <w:t xml:space="preserve"> </w:t>
      </w:r>
      <w:r w:rsidRPr="006847D1">
        <w:rPr>
          <w:rFonts w:ascii="Trebuchet MS" w:hAnsi="Trebuchet MS" w:cs="Trebuchet MS"/>
          <w:color w:val="0F243E" w:themeColor="text2" w:themeShade="80"/>
        </w:rPr>
        <w:t>Din totalul persoanelor încadrate prin intermediul ANOFM în prima jumătate a anului 2022, 44.241 fac p</w:t>
      </w:r>
      <w:r w:rsidRPr="006847D1">
        <w:rPr>
          <w:rFonts w:ascii="Trebuchet MS" w:hAnsi="Trebuchet MS"/>
          <w:color w:val="0F243E" w:themeColor="text2" w:themeShade="80"/>
        </w:rPr>
        <w:t xml:space="preserve">arte din categoria celor greu sau foarte greu ocupabile. </w:t>
      </w:r>
    </w:p>
    <w:p w14:paraId="20D115B0" w14:textId="466C4B07" w:rsidR="001E2454" w:rsidRPr="006847D1" w:rsidRDefault="001E2454" w:rsidP="004B0193">
      <w:pPr>
        <w:autoSpaceDE w:val="0"/>
        <w:autoSpaceDN w:val="0"/>
        <w:adjustRightInd w:val="0"/>
        <w:spacing w:after="0" w:line="240" w:lineRule="auto"/>
        <w:jc w:val="both"/>
        <w:rPr>
          <w:rFonts w:ascii="Trebuchet MS" w:hAnsi="Trebuchet MS"/>
          <w:color w:val="0F243E" w:themeColor="text2" w:themeShade="80"/>
        </w:rPr>
      </w:pPr>
    </w:p>
    <w:p w14:paraId="23420BED" w14:textId="77777777" w:rsidR="001E2454" w:rsidRPr="006847D1" w:rsidRDefault="001E2454" w:rsidP="006847D1">
      <w:pPr>
        <w:autoSpaceDE w:val="0"/>
        <w:autoSpaceDN w:val="0"/>
        <w:adjustRightInd w:val="0"/>
        <w:spacing w:after="0" w:line="240" w:lineRule="auto"/>
        <w:jc w:val="both"/>
        <w:rPr>
          <w:rFonts w:ascii="Trebuchet MS" w:hAnsi="Trebuchet MS"/>
          <w:color w:val="0F243E" w:themeColor="text2" w:themeShade="80"/>
        </w:rPr>
      </w:pPr>
    </w:p>
    <w:p w14:paraId="1039D396" w14:textId="2992BA39" w:rsidR="001E2454" w:rsidRPr="006847D1" w:rsidRDefault="001E2454" w:rsidP="001E2454">
      <w:pPr>
        <w:autoSpaceDE w:val="0"/>
        <w:autoSpaceDN w:val="0"/>
        <w:adjustRightInd w:val="0"/>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În baza orientărilor strategice ale Guvernului României privind incluziunea </w:t>
      </w:r>
      <w:proofErr w:type="spellStart"/>
      <w:r w:rsidRPr="006847D1">
        <w:rPr>
          <w:rFonts w:ascii="Trebuchet MS" w:hAnsi="Trebuchet MS"/>
          <w:color w:val="0F243E" w:themeColor="text2" w:themeShade="80"/>
        </w:rPr>
        <w:t>cetăţenilor</w:t>
      </w:r>
      <w:proofErr w:type="spellEnd"/>
      <w:r w:rsidRPr="006847D1">
        <w:rPr>
          <w:rFonts w:ascii="Trebuchet MS" w:hAnsi="Trebuchet MS"/>
          <w:color w:val="0F243E" w:themeColor="text2" w:themeShade="80"/>
        </w:rPr>
        <w:t xml:space="preserve"> români </w:t>
      </w:r>
      <w:proofErr w:type="spellStart"/>
      <w:r w:rsidRPr="006847D1">
        <w:rPr>
          <w:rFonts w:ascii="Trebuchet MS" w:hAnsi="Trebuchet MS"/>
          <w:color w:val="0F243E" w:themeColor="text2" w:themeShade="80"/>
        </w:rPr>
        <w:t>aparţinând</w:t>
      </w:r>
      <w:proofErr w:type="spellEnd"/>
      <w:r w:rsidRPr="006847D1">
        <w:rPr>
          <w:rFonts w:ascii="Trebuchet MS" w:hAnsi="Trebuchet MS"/>
          <w:color w:val="0F243E" w:themeColor="text2" w:themeShade="80"/>
        </w:rPr>
        <w:t xml:space="preserve"> </w:t>
      </w:r>
      <w:proofErr w:type="spellStart"/>
      <w:r w:rsidRPr="006847D1">
        <w:rPr>
          <w:rFonts w:ascii="Trebuchet MS" w:hAnsi="Trebuchet MS"/>
          <w:color w:val="0F243E" w:themeColor="text2" w:themeShade="80"/>
        </w:rPr>
        <w:t>minorităţii</w:t>
      </w:r>
      <w:proofErr w:type="spellEnd"/>
      <w:r w:rsidRPr="006847D1">
        <w:rPr>
          <w:rFonts w:ascii="Trebuchet MS" w:hAnsi="Trebuchet MS"/>
          <w:color w:val="0F243E" w:themeColor="text2" w:themeShade="80"/>
        </w:rPr>
        <w:t xml:space="preserve"> roma și a atribuțiilor stabilite, ANOFM a elaborat Programul 140, special pentru </w:t>
      </w:r>
      <w:proofErr w:type="spellStart"/>
      <w:r w:rsidRPr="006847D1">
        <w:rPr>
          <w:rFonts w:ascii="Trebuchet MS" w:hAnsi="Trebuchet MS"/>
          <w:color w:val="0F243E" w:themeColor="text2" w:themeShade="80"/>
        </w:rPr>
        <w:t>comunităţi</w:t>
      </w:r>
      <w:proofErr w:type="spellEnd"/>
      <w:r w:rsidRPr="006847D1">
        <w:rPr>
          <w:rFonts w:ascii="Trebuchet MS" w:hAnsi="Trebuchet MS"/>
          <w:color w:val="0F243E" w:themeColor="text2" w:themeShade="80"/>
        </w:rPr>
        <w:t xml:space="preserve"> cu număr mare de etnici romi. Prin acest program s-a prevăzut ocuparea unui </w:t>
      </w:r>
      <w:r w:rsidRPr="006847D1">
        <w:rPr>
          <w:rFonts w:ascii="Trebuchet MS" w:hAnsi="Trebuchet MS"/>
          <w:color w:val="0F243E" w:themeColor="text2" w:themeShade="80"/>
        </w:rPr>
        <w:lastRenderedPageBreak/>
        <w:t xml:space="preserve">număr de 2.090 de persoane, aprox. 58% din numărul total al persoanelor de etnie roma prevăzute a fi ocupate în anul 2021, respectiv 1.960 persoane, aprox. 67% din numărul total al persoanelor de etnie roma propuse a fi ocupate în anul 2022. Prin aplicarea acestui program, în aul 2021 au fost încadrate 1.399 persoane de etnie roma, iar în primele 6 luni ale anului 2022, 759 persoane de etnie roma. </w:t>
      </w:r>
    </w:p>
    <w:p w14:paraId="7CFED8B9" w14:textId="77777777" w:rsidR="001E2454" w:rsidRPr="006847D1" w:rsidRDefault="001E2454" w:rsidP="006847D1">
      <w:pPr>
        <w:autoSpaceDE w:val="0"/>
        <w:autoSpaceDN w:val="0"/>
        <w:adjustRightInd w:val="0"/>
        <w:spacing w:after="0" w:line="240" w:lineRule="auto"/>
        <w:jc w:val="both"/>
        <w:rPr>
          <w:rFonts w:ascii="Trebuchet MS" w:hAnsi="Trebuchet MS"/>
          <w:color w:val="0F243E" w:themeColor="text2" w:themeShade="80"/>
        </w:rPr>
      </w:pPr>
    </w:p>
    <w:p w14:paraId="1576E262" w14:textId="493986AB" w:rsidR="001E2454" w:rsidRPr="006847D1" w:rsidRDefault="001E2454" w:rsidP="001E2454">
      <w:pPr>
        <w:autoSpaceDE w:val="0"/>
        <w:autoSpaceDN w:val="0"/>
        <w:adjustRightInd w:val="0"/>
        <w:spacing w:after="0" w:line="240" w:lineRule="auto"/>
        <w:rPr>
          <w:rFonts w:ascii="Trebuchet MS" w:hAnsi="Trebuchet MS"/>
          <w:color w:val="0F243E" w:themeColor="text2" w:themeShade="80"/>
        </w:rPr>
      </w:pPr>
      <w:r w:rsidRPr="006847D1">
        <w:rPr>
          <w:rFonts w:ascii="Trebuchet MS" w:hAnsi="Trebuchet MS"/>
          <w:color w:val="0F243E" w:themeColor="text2" w:themeShade="80"/>
        </w:rPr>
        <w:t xml:space="preserve">În ceea ce </w:t>
      </w:r>
      <w:proofErr w:type="spellStart"/>
      <w:r w:rsidRPr="006847D1">
        <w:rPr>
          <w:rFonts w:ascii="Trebuchet MS" w:hAnsi="Trebuchet MS"/>
          <w:color w:val="0F243E" w:themeColor="text2" w:themeShade="80"/>
        </w:rPr>
        <w:t>priveşte</w:t>
      </w:r>
      <w:proofErr w:type="spellEnd"/>
      <w:r w:rsidRPr="006847D1">
        <w:rPr>
          <w:rFonts w:ascii="Trebuchet MS" w:hAnsi="Trebuchet MS"/>
          <w:color w:val="0F243E" w:themeColor="text2" w:themeShade="80"/>
        </w:rPr>
        <w:t xml:space="preserve"> </w:t>
      </w:r>
      <w:proofErr w:type="spellStart"/>
      <w:r w:rsidRPr="006847D1">
        <w:rPr>
          <w:rFonts w:ascii="Trebuchet MS" w:hAnsi="Trebuchet MS"/>
          <w:color w:val="0F243E" w:themeColor="text2" w:themeShade="80"/>
        </w:rPr>
        <w:t>situaţia</w:t>
      </w:r>
      <w:proofErr w:type="spellEnd"/>
      <w:r w:rsidRPr="006847D1">
        <w:rPr>
          <w:rFonts w:ascii="Trebuchet MS" w:hAnsi="Trebuchet MS"/>
          <w:color w:val="0F243E" w:themeColor="text2" w:themeShade="80"/>
        </w:rPr>
        <w:t xml:space="preserve"> </w:t>
      </w:r>
      <w:proofErr w:type="spellStart"/>
      <w:r w:rsidRPr="006847D1">
        <w:rPr>
          <w:rFonts w:ascii="Trebuchet MS" w:hAnsi="Trebuchet MS"/>
          <w:color w:val="0F243E" w:themeColor="text2" w:themeShade="80"/>
        </w:rPr>
        <w:t>şomajului</w:t>
      </w:r>
      <w:proofErr w:type="spellEnd"/>
      <w:r w:rsidRPr="006847D1">
        <w:rPr>
          <w:rFonts w:ascii="Trebuchet MS" w:hAnsi="Trebuchet MS"/>
          <w:color w:val="0F243E" w:themeColor="text2" w:themeShade="80"/>
        </w:rPr>
        <w:t xml:space="preserve">, din datele gestionate de ANOFM, la finele lunii decembrie 2021 erau înregistrate 234.757 de persoane, cele mai multe din mediul rural, 163.353 de </w:t>
      </w:r>
      <w:proofErr w:type="spellStart"/>
      <w:r w:rsidRPr="006847D1">
        <w:rPr>
          <w:rFonts w:ascii="Trebuchet MS" w:hAnsi="Trebuchet MS"/>
          <w:color w:val="0F243E" w:themeColor="text2" w:themeShade="80"/>
        </w:rPr>
        <w:t>şomeri</w:t>
      </w:r>
      <w:proofErr w:type="spellEnd"/>
      <w:r w:rsidRPr="006847D1">
        <w:rPr>
          <w:rFonts w:ascii="Trebuchet MS" w:hAnsi="Trebuchet MS"/>
          <w:color w:val="0F243E" w:themeColor="text2" w:themeShade="80"/>
        </w:rPr>
        <w:t xml:space="preserve">. În ceea ce </w:t>
      </w:r>
      <w:proofErr w:type="spellStart"/>
      <w:r w:rsidRPr="006847D1">
        <w:rPr>
          <w:rFonts w:ascii="Trebuchet MS" w:hAnsi="Trebuchet MS"/>
          <w:color w:val="0F243E" w:themeColor="text2" w:themeShade="80"/>
        </w:rPr>
        <w:t>priveşte</w:t>
      </w:r>
      <w:proofErr w:type="spellEnd"/>
      <w:r w:rsidRPr="006847D1">
        <w:rPr>
          <w:rFonts w:ascii="Trebuchet MS" w:hAnsi="Trebuchet MS"/>
          <w:color w:val="0F243E" w:themeColor="text2" w:themeShade="80"/>
        </w:rPr>
        <w:t xml:space="preserve"> structura pe grupe de vârstă, cei mai </w:t>
      </w:r>
      <w:proofErr w:type="spellStart"/>
      <w:r w:rsidRPr="006847D1">
        <w:rPr>
          <w:rFonts w:ascii="Trebuchet MS" w:hAnsi="Trebuchet MS"/>
          <w:color w:val="0F243E" w:themeColor="text2" w:themeShade="80"/>
        </w:rPr>
        <w:t>mulţi</w:t>
      </w:r>
      <w:proofErr w:type="spellEnd"/>
      <w:r w:rsidRPr="006847D1">
        <w:rPr>
          <w:rFonts w:ascii="Trebuchet MS" w:hAnsi="Trebuchet MS"/>
          <w:color w:val="0F243E" w:themeColor="text2" w:themeShade="80"/>
        </w:rPr>
        <w:t xml:space="preserve"> </w:t>
      </w:r>
      <w:proofErr w:type="spellStart"/>
      <w:r w:rsidRPr="006847D1">
        <w:rPr>
          <w:rFonts w:ascii="Trebuchet MS" w:hAnsi="Trebuchet MS"/>
          <w:color w:val="0F243E" w:themeColor="text2" w:themeShade="80"/>
        </w:rPr>
        <w:t>şomeri</w:t>
      </w:r>
      <w:proofErr w:type="spellEnd"/>
      <w:r w:rsidRPr="006847D1">
        <w:rPr>
          <w:rFonts w:ascii="Trebuchet MS" w:hAnsi="Trebuchet MS"/>
          <w:color w:val="0F243E" w:themeColor="text2" w:themeShade="80"/>
        </w:rPr>
        <w:t xml:space="preserve"> aveau între 40 </w:t>
      </w:r>
      <w:proofErr w:type="spellStart"/>
      <w:r w:rsidRPr="006847D1">
        <w:rPr>
          <w:rFonts w:ascii="Trebuchet MS" w:hAnsi="Trebuchet MS"/>
          <w:color w:val="0F243E" w:themeColor="text2" w:themeShade="80"/>
        </w:rPr>
        <w:t>şi</w:t>
      </w:r>
      <w:proofErr w:type="spellEnd"/>
      <w:r w:rsidRPr="006847D1">
        <w:rPr>
          <w:rFonts w:ascii="Trebuchet MS" w:hAnsi="Trebuchet MS"/>
          <w:color w:val="0F243E" w:themeColor="text2" w:themeShade="80"/>
        </w:rPr>
        <w:t xml:space="preserve"> 49 de ani (61.064), </w:t>
      </w:r>
      <w:proofErr w:type="spellStart"/>
      <w:r w:rsidRPr="006847D1">
        <w:rPr>
          <w:rFonts w:ascii="Trebuchet MS" w:hAnsi="Trebuchet MS"/>
          <w:color w:val="0F243E" w:themeColor="text2" w:themeShade="80"/>
        </w:rPr>
        <w:t>urmaţi</w:t>
      </w:r>
      <w:proofErr w:type="spellEnd"/>
      <w:r w:rsidRPr="006847D1">
        <w:rPr>
          <w:rFonts w:ascii="Trebuchet MS" w:hAnsi="Trebuchet MS"/>
          <w:color w:val="0F243E" w:themeColor="text2" w:themeShade="80"/>
        </w:rPr>
        <w:t xml:space="preserve"> de cei cu vârsta între 50 </w:t>
      </w:r>
      <w:proofErr w:type="spellStart"/>
      <w:r w:rsidRPr="006847D1">
        <w:rPr>
          <w:rFonts w:ascii="Trebuchet MS" w:hAnsi="Trebuchet MS"/>
          <w:color w:val="0F243E" w:themeColor="text2" w:themeShade="80"/>
        </w:rPr>
        <w:t>şi</w:t>
      </w:r>
      <w:proofErr w:type="spellEnd"/>
      <w:r w:rsidRPr="006847D1">
        <w:rPr>
          <w:rFonts w:ascii="Trebuchet MS" w:hAnsi="Trebuchet MS"/>
          <w:color w:val="0F243E" w:themeColor="text2" w:themeShade="80"/>
        </w:rPr>
        <w:t xml:space="preserve"> 55 de ani (48.900). </w:t>
      </w:r>
    </w:p>
    <w:p w14:paraId="3EF02749" w14:textId="77777777" w:rsidR="001E2454" w:rsidRPr="006847D1" w:rsidRDefault="001E2454" w:rsidP="001E2454">
      <w:pPr>
        <w:autoSpaceDE w:val="0"/>
        <w:autoSpaceDN w:val="0"/>
        <w:adjustRightInd w:val="0"/>
        <w:spacing w:after="0" w:line="240" w:lineRule="auto"/>
        <w:rPr>
          <w:rFonts w:ascii="Trebuchet MS" w:hAnsi="Trebuchet MS"/>
          <w:color w:val="0F243E" w:themeColor="text2" w:themeShade="80"/>
        </w:rPr>
      </w:pPr>
    </w:p>
    <w:p w14:paraId="45DDD13C" w14:textId="77777777" w:rsidR="001E2454" w:rsidRPr="006847D1" w:rsidRDefault="001E2454" w:rsidP="001E2454">
      <w:pPr>
        <w:autoSpaceDE w:val="0"/>
        <w:autoSpaceDN w:val="0"/>
        <w:adjustRightInd w:val="0"/>
        <w:spacing w:after="0" w:line="240" w:lineRule="auto"/>
        <w:jc w:val="both"/>
        <w:rPr>
          <w:rFonts w:ascii="Trebuchet MS" w:hAnsi="Trebuchet MS"/>
          <w:color w:val="0F243E" w:themeColor="text2" w:themeShade="80"/>
        </w:rPr>
      </w:pPr>
      <w:proofErr w:type="spellStart"/>
      <w:r w:rsidRPr="006847D1">
        <w:rPr>
          <w:rFonts w:ascii="Trebuchet MS" w:hAnsi="Trebuchet MS"/>
          <w:color w:val="0F243E" w:themeColor="text2" w:themeShade="80"/>
        </w:rPr>
        <w:t>Aceeaşi</w:t>
      </w:r>
      <w:proofErr w:type="spellEnd"/>
      <w:r w:rsidRPr="006847D1">
        <w:rPr>
          <w:rFonts w:ascii="Trebuchet MS" w:hAnsi="Trebuchet MS"/>
          <w:color w:val="0F243E" w:themeColor="text2" w:themeShade="80"/>
        </w:rPr>
        <w:t xml:space="preserve"> analiză, raportată la luna iunie 2022, arată că erau </w:t>
      </w:r>
      <w:proofErr w:type="spellStart"/>
      <w:r w:rsidRPr="006847D1">
        <w:rPr>
          <w:rFonts w:ascii="Trebuchet MS" w:hAnsi="Trebuchet MS"/>
          <w:color w:val="0F243E" w:themeColor="text2" w:themeShade="80"/>
        </w:rPr>
        <w:t>înregistraţi</w:t>
      </w:r>
      <w:proofErr w:type="spellEnd"/>
      <w:r w:rsidRPr="006847D1">
        <w:rPr>
          <w:rFonts w:ascii="Trebuchet MS" w:hAnsi="Trebuchet MS"/>
          <w:color w:val="0F243E" w:themeColor="text2" w:themeShade="80"/>
        </w:rPr>
        <w:t xml:space="preserve"> la ANOFM 222.712 </w:t>
      </w:r>
      <w:proofErr w:type="spellStart"/>
      <w:r w:rsidRPr="006847D1">
        <w:rPr>
          <w:rFonts w:ascii="Trebuchet MS" w:hAnsi="Trebuchet MS"/>
          <w:color w:val="0F243E" w:themeColor="text2" w:themeShade="80"/>
        </w:rPr>
        <w:t>şomeri</w:t>
      </w:r>
      <w:proofErr w:type="spellEnd"/>
      <w:r w:rsidRPr="006847D1">
        <w:rPr>
          <w:rFonts w:ascii="Trebuchet MS" w:hAnsi="Trebuchet MS"/>
          <w:color w:val="0F243E" w:themeColor="text2" w:themeShade="80"/>
        </w:rPr>
        <w:t xml:space="preserve">, dintre care 159.456 din mediul rural. Pe grupe de vârstă, structura se </w:t>
      </w:r>
      <w:proofErr w:type="spellStart"/>
      <w:r w:rsidRPr="006847D1">
        <w:rPr>
          <w:rFonts w:ascii="Trebuchet MS" w:hAnsi="Trebuchet MS"/>
          <w:color w:val="0F243E" w:themeColor="text2" w:themeShade="80"/>
        </w:rPr>
        <w:t>menţine</w:t>
      </w:r>
      <w:proofErr w:type="spellEnd"/>
      <w:r w:rsidRPr="006847D1">
        <w:rPr>
          <w:rFonts w:ascii="Trebuchet MS" w:hAnsi="Trebuchet MS"/>
          <w:color w:val="0F243E" w:themeColor="text2" w:themeShade="80"/>
        </w:rPr>
        <w:t xml:space="preserve">, în sensul în care cei mai </w:t>
      </w:r>
      <w:proofErr w:type="spellStart"/>
      <w:r w:rsidRPr="006847D1">
        <w:rPr>
          <w:rFonts w:ascii="Trebuchet MS" w:hAnsi="Trebuchet MS"/>
          <w:color w:val="0F243E" w:themeColor="text2" w:themeShade="80"/>
        </w:rPr>
        <w:t>mulţi</w:t>
      </w:r>
      <w:proofErr w:type="spellEnd"/>
      <w:r w:rsidRPr="006847D1">
        <w:rPr>
          <w:rFonts w:ascii="Trebuchet MS" w:hAnsi="Trebuchet MS"/>
          <w:color w:val="0F243E" w:themeColor="text2" w:themeShade="80"/>
        </w:rPr>
        <w:t xml:space="preserve"> aveau între 40 </w:t>
      </w:r>
      <w:proofErr w:type="spellStart"/>
      <w:r w:rsidRPr="006847D1">
        <w:rPr>
          <w:rFonts w:ascii="Trebuchet MS" w:hAnsi="Trebuchet MS"/>
          <w:color w:val="0F243E" w:themeColor="text2" w:themeShade="80"/>
        </w:rPr>
        <w:t>şi</w:t>
      </w:r>
      <w:proofErr w:type="spellEnd"/>
      <w:r w:rsidRPr="006847D1">
        <w:rPr>
          <w:rFonts w:ascii="Trebuchet MS" w:hAnsi="Trebuchet MS"/>
          <w:color w:val="0F243E" w:themeColor="text2" w:themeShade="80"/>
        </w:rPr>
        <w:t xml:space="preserve"> 49 de ani (55.310), </w:t>
      </w:r>
      <w:proofErr w:type="spellStart"/>
      <w:r w:rsidRPr="006847D1">
        <w:rPr>
          <w:rFonts w:ascii="Trebuchet MS" w:hAnsi="Trebuchet MS"/>
          <w:color w:val="0F243E" w:themeColor="text2" w:themeShade="80"/>
        </w:rPr>
        <w:t>urmaţi</w:t>
      </w:r>
      <w:proofErr w:type="spellEnd"/>
      <w:r w:rsidRPr="006847D1">
        <w:rPr>
          <w:rFonts w:ascii="Trebuchet MS" w:hAnsi="Trebuchet MS"/>
          <w:color w:val="0F243E" w:themeColor="text2" w:themeShade="80"/>
        </w:rPr>
        <w:t xml:space="preserve"> de </w:t>
      </w:r>
      <w:proofErr w:type="spellStart"/>
      <w:r w:rsidRPr="006847D1">
        <w:rPr>
          <w:rFonts w:ascii="Trebuchet MS" w:hAnsi="Trebuchet MS"/>
          <w:color w:val="0F243E" w:themeColor="text2" w:themeShade="80"/>
        </w:rPr>
        <w:t>şomerii</w:t>
      </w:r>
      <w:proofErr w:type="spellEnd"/>
      <w:r w:rsidRPr="006847D1">
        <w:rPr>
          <w:rFonts w:ascii="Trebuchet MS" w:hAnsi="Trebuchet MS"/>
          <w:color w:val="0F243E" w:themeColor="text2" w:themeShade="80"/>
        </w:rPr>
        <w:t xml:space="preserve"> între 50 </w:t>
      </w:r>
      <w:proofErr w:type="spellStart"/>
      <w:r w:rsidRPr="006847D1">
        <w:rPr>
          <w:rFonts w:ascii="Trebuchet MS" w:hAnsi="Trebuchet MS"/>
          <w:color w:val="0F243E" w:themeColor="text2" w:themeShade="80"/>
        </w:rPr>
        <w:t>şi</w:t>
      </w:r>
      <w:proofErr w:type="spellEnd"/>
      <w:r w:rsidRPr="006847D1">
        <w:rPr>
          <w:rFonts w:ascii="Trebuchet MS" w:hAnsi="Trebuchet MS"/>
          <w:color w:val="0F243E" w:themeColor="text2" w:themeShade="80"/>
        </w:rPr>
        <w:t xml:space="preserve"> 55 de ani (45.314).</w:t>
      </w:r>
    </w:p>
    <w:p w14:paraId="0CD7889F" w14:textId="6701A9D9" w:rsidR="001E2454" w:rsidRPr="006847D1" w:rsidRDefault="001E2454" w:rsidP="006847D1">
      <w:pPr>
        <w:autoSpaceDE w:val="0"/>
        <w:autoSpaceDN w:val="0"/>
        <w:adjustRightInd w:val="0"/>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 </w:t>
      </w:r>
    </w:p>
    <w:p w14:paraId="5185CEF2" w14:textId="4C39B9DB" w:rsidR="001E2454" w:rsidRPr="006847D1" w:rsidRDefault="001E2454" w:rsidP="001E2454">
      <w:pPr>
        <w:autoSpaceDE w:val="0"/>
        <w:autoSpaceDN w:val="0"/>
        <w:adjustRightInd w:val="0"/>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În urma analizei se constată că </w:t>
      </w:r>
      <w:proofErr w:type="spellStart"/>
      <w:r w:rsidRPr="006847D1">
        <w:rPr>
          <w:rFonts w:ascii="Trebuchet MS" w:hAnsi="Trebuchet MS"/>
          <w:color w:val="0F243E" w:themeColor="text2" w:themeShade="80"/>
        </w:rPr>
        <w:t>şomerii</w:t>
      </w:r>
      <w:proofErr w:type="spellEnd"/>
      <w:r w:rsidRPr="006847D1">
        <w:rPr>
          <w:rFonts w:ascii="Trebuchet MS" w:hAnsi="Trebuchet MS"/>
          <w:color w:val="0F243E" w:themeColor="text2" w:themeShade="80"/>
        </w:rPr>
        <w:t xml:space="preserve"> de lungă durată, persoanele cu vârsta peste 45 de ani, </w:t>
      </w:r>
      <w:proofErr w:type="spellStart"/>
      <w:r w:rsidRPr="006847D1">
        <w:rPr>
          <w:rFonts w:ascii="Trebuchet MS" w:hAnsi="Trebuchet MS"/>
          <w:color w:val="0F243E" w:themeColor="text2" w:themeShade="80"/>
        </w:rPr>
        <w:t>părinţii</w:t>
      </w:r>
      <w:proofErr w:type="spellEnd"/>
      <w:r w:rsidRPr="006847D1">
        <w:rPr>
          <w:rFonts w:ascii="Trebuchet MS" w:hAnsi="Trebuchet MS"/>
          <w:color w:val="0F243E" w:themeColor="text2" w:themeShade="80"/>
        </w:rPr>
        <w:t xml:space="preserve"> unici </w:t>
      </w:r>
      <w:proofErr w:type="spellStart"/>
      <w:r w:rsidRPr="006847D1">
        <w:rPr>
          <w:rFonts w:ascii="Trebuchet MS" w:hAnsi="Trebuchet MS"/>
          <w:color w:val="0F243E" w:themeColor="text2" w:themeShade="80"/>
        </w:rPr>
        <w:t>susţinători</w:t>
      </w:r>
      <w:proofErr w:type="spellEnd"/>
      <w:r w:rsidRPr="006847D1">
        <w:rPr>
          <w:rFonts w:ascii="Trebuchet MS" w:hAnsi="Trebuchet MS"/>
          <w:color w:val="0F243E" w:themeColor="text2" w:themeShade="80"/>
        </w:rPr>
        <w:t xml:space="preserve"> ai familiilor monoparentale, persoanele cu </w:t>
      </w:r>
      <w:proofErr w:type="spellStart"/>
      <w:r w:rsidRPr="006847D1">
        <w:rPr>
          <w:rFonts w:ascii="Trebuchet MS" w:hAnsi="Trebuchet MS"/>
          <w:color w:val="0F243E" w:themeColor="text2" w:themeShade="80"/>
        </w:rPr>
        <w:t>dizabilităţi</w:t>
      </w:r>
      <w:proofErr w:type="spellEnd"/>
      <w:r w:rsidRPr="006847D1">
        <w:rPr>
          <w:rFonts w:ascii="Trebuchet MS" w:hAnsi="Trebuchet MS"/>
          <w:color w:val="0F243E" w:themeColor="text2" w:themeShade="80"/>
        </w:rPr>
        <w:t xml:space="preserve"> continuă să reprezinte unul dintre grupurile </w:t>
      </w:r>
      <w:proofErr w:type="spellStart"/>
      <w:r w:rsidRPr="006847D1">
        <w:rPr>
          <w:rFonts w:ascii="Trebuchet MS" w:hAnsi="Trebuchet MS"/>
          <w:color w:val="0F243E" w:themeColor="text2" w:themeShade="80"/>
        </w:rPr>
        <w:t>ţintă</w:t>
      </w:r>
      <w:proofErr w:type="spellEnd"/>
      <w:r w:rsidRPr="006847D1">
        <w:rPr>
          <w:rFonts w:ascii="Trebuchet MS" w:hAnsi="Trebuchet MS"/>
          <w:color w:val="0F243E" w:themeColor="text2" w:themeShade="80"/>
        </w:rPr>
        <w:t xml:space="preserve"> către care ANOFM trebuie să-</w:t>
      </w:r>
      <w:proofErr w:type="spellStart"/>
      <w:r w:rsidRPr="006847D1">
        <w:rPr>
          <w:rFonts w:ascii="Trebuchet MS" w:hAnsi="Trebuchet MS"/>
          <w:color w:val="0F243E" w:themeColor="text2" w:themeShade="80"/>
        </w:rPr>
        <w:t>şi</w:t>
      </w:r>
      <w:proofErr w:type="spellEnd"/>
      <w:r w:rsidRPr="006847D1">
        <w:rPr>
          <w:rFonts w:ascii="Trebuchet MS" w:hAnsi="Trebuchet MS"/>
          <w:color w:val="0F243E" w:themeColor="text2" w:themeShade="80"/>
        </w:rPr>
        <w:t xml:space="preserve"> canalizeze </w:t>
      </w:r>
      <w:proofErr w:type="spellStart"/>
      <w:r w:rsidRPr="006847D1">
        <w:rPr>
          <w:rFonts w:ascii="Trebuchet MS" w:hAnsi="Trebuchet MS"/>
          <w:color w:val="0F243E" w:themeColor="text2" w:themeShade="80"/>
        </w:rPr>
        <w:t>atenţia</w:t>
      </w:r>
      <w:proofErr w:type="spellEnd"/>
      <w:r w:rsidRPr="006847D1">
        <w:rPr>
          <w:rFonts w:ascii="Trebuchet MS" w:hAnsi="Trebuchet MS"/>
          <w:color w:val="0F243E" w:themeColor="text2" w:themeShade="80"/>
        </w:rPr>
        <w:t xml:space="preserve"> în mod deosebit.</w:t>
      </w:r>
    </w:p>
    <w:p w14:paraId="5D9BD9BA" w14:textId="77777777" w:rsidR="001E2454" w:rsidRPr="006847D1" w:rsidRDefault="001E2454" w:rsidP="001E2454">
      <w:pPr>
        <w:autoSpaceDE w:val="0"/>
        <w:autoSpaceDN w:val="0"/>
        <w:adjustRightInd w:val="0"/>
        <w:spacing w:after="0" w:line="240" w:lineRule="auto"/>
        <w:jc w:val="both"/>
        <w:rPr>
          <w:rFonts w:ascii="Trebuchet MS" w:hAnsi="Trebuchet MS"/>
          <w:color w:val="0F243E" w:themeColor="text2" w:themeShade="80"/>
        </w:rPr>
      </w:pPr>
    </w:p>
    <w:p w14:paraId="614F5949" w14:textId="77777777" w:rsidR="00625E3B" w:rsidRPr="006847D1" w:rsidRDefault="00625E3B" w:rsidP="00625E3B">
      <w:pPr>
        <w:autoSpaceDE w:val="0"/>
        <w:autoSpaceDN w:val="0"/>
        <w:adjustRightInd w:val="0"/>
        <w:spacing w:after="0" w:line="240" w:lineRule="auto"/>
        <w:jc w:val="both"/>
        <w:rPr>
          <w:rFonts w:ascii="Trebuchet MS" w:hAnsi="Trebuchet MS"/>
          <w:color w:val="0F243E" w:themeColor="text2" w:themeShade="80"/>
        </w:rPr>
      </w:pPr>
    </w:p>
    <w:p w14:paraId="3C2120C8" w14:textId="77777777" w:rsidR="00625E3B" w:rsidRPr="006847D1" w:rsidRDefault="00625E3B" w:rsidP="00625E3B">
      <w:pPr>
        <w:autoSpaceDE w:val="0"/>
        <w:autoSpaceDN w:val="0"/>
        <w:adjustRightInd w:val="0"/>
        <w:spacing w:after="0" w:line="240" w:lineRule="auto"/>
        <w:jc w:val="both"/>
        <w:rPr>
          <w:rFonts w:ascii="Trebuchet MS" w:hAnsi="Trebuchet MS"/>
          <w:b/>
          <w:color w:val="0F243E" w:themeColor="text2" w:themeShade="80"/>
        </w:rPr>
      </w:pPr>
      <w:r w:rsidRPr="006847D1">
        <w:rPr>
          <w:rFonts w:ascii="Trebuchet MS" w:hAnsi="Trebuchet MS"/>
          <w:b/>
          <w:color w:val="0F243E" w:themeColor="text2" w:themeShade="80"/>
        </w:rPr>
        <w:t xml:space="preserve">Abordarea POCU cu privire la situația șomerilor de lunga durată și persoanelor dezavantajate </w:t>
      </w:r>
    </w:p>
    <w:p w14:paraId="5DF37BA3" w14:textId="77777777" w:rsidR="00625E3B" w:rsidRPr="006847D1" w:rsidRDefault="00625E3B" w:rsidP="00625E3B">
      <w:pPr>
        <w:autoSpaceDE w:val="0"/>
        <w:autoSpaceDN w:val="0"/>
        <w:adjustRightInd w:val="0"/>
        <w:spacing w:after="0" w:line="240" w:lineRule="auto"/>
        <w:jc w:val="both"/>
        <w:rPr>
          <w:rFonts w:ascii="Trebuchet MS" w:hAnsi="Trebuchet MS"/>
          <w:color w:val="0F243E" w:themeColor="text2" w:themeShade="80"/>
        </w:rPr>
      </w:pPr>
    </w:p>
    <w:p w14:paraId="60DAF407" w14:textId="5793645A" w:rsidR="00625E3B" w:rsidRPr="006847D1" w:rsidRDefault="00625E3B" w:rsidP="00625E3B">
      <w:pPr>
        <w:autoSpaceDE w:val="0"/>
        <w:autoSpaceDN w:val="0"/>
        <w:adjustRightInd w:val="0"/>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Pentru a reduce disparitățile importante legate de accesul și participarea pe piața muncii a anumitor categorii dezavantajate se va acționa pe mai multe paliere, finanțându-se din FSE scheme naționale (de mobilitate și subvenționare, de ucenicie și stagii), programe de formare profesională și evaluare a competențelor dobândite în sistem non-formal sau informal, pachete integrate de măsuri de ocupare pentru reintegrarea pe piața muncii a persoanelor cu dizabilități, etc</w:t>
      </w:r>
      <w:r w:rsidR="004B0193" w:rsidRPr="006847D1">
        <w:rPr>
          <w:rFonts w:ascii="Trebuchet MS" w:hAnsi="Trebuchet MS"/>
          <w:color w:val="0F243E" w:themeColor="text2" w:themeShade="80"/>
        </w:rPr>
        <w:t>.</w:t>
      </w:r>
    </w:p>
    <w:p w14:paraId="4AD0AC40" w14:textId="3C2A1DDD" w:rsidR="00625E3B" w:rsidRPr="006847D1" w:rsidRDefault="00625E3B" w:rsidP="00625E3B">
      <w:pPr>
        <w:autoSpaceDE w:val="0"/>
        <w:autoSpaceDN w:val="0"/>
        <w:adjustRightInd w:val="0"/>
        <w:spacing w:after="0" w:line="240" w:lineRule="auto"/>
        <w:jc w:val="both"/>
        <w:rPr>
          <w:rFonts w:ascii="Trebuchet MS" w:hAnsi="Trebuchet MS"/>
          <w:color w:val="0F243E" w:themeColor="text2" w:themeShade="80"/>
        </w:rPr>
      </w:pPr>
      <w:proofErr w:type="spellStart"/>
      <w:r w:rsidRPr="006847D1">
        <w:rPr>
          <w:rFonts w:ascii="Trebuchet MS" w:hAnsi="Trebuchet MS"/>
          <w:color w:val="0F243E" w:themeColor="text2" w:themeShade="80"/>
        </w:rPr>
        <w:t>Acţiunile</w:t>
      </w:r>
      <w:proofErr w:type="spellEnd"/>
      <w:r w:rsidRPr="006847D1">
        <w:rPr>
          <w:rFonts w:ascii="Trebuchet MS" w:hAnsi="Trebuchet MS"/>
          <w:color w:val="0F243E" w:themeColor="text2" w:themeShade="80"/>
        </w:rPr>
        <w:t xml:space="preserve"> planificate urmăresc implementarea unui set complex de măsuri, care vizează </w:t>
      </w:r>
      <w:proofErr w:type="spellStart"/>
      <w:r w:rsidRPr="006847D1">
        <w:rPr>
          <w:rFonts w:ascii="Trebuchet MS" w:hAnsi="Trebuchet MS"/>
          <w:color w:val="0F243E" w:themeColor="text2" w:themeShade="80"/>
        </w:rPr>
        <w:t>îmbunătăţirea</w:t>
      </w:r>
      <w:proofErr w:type="spellEnd"/>
      <w:r w:rsidRPr="006847D1">
        <w:rPr>
          <w:rFonts w:ascii="Trebuchet MS" w:hAnsi="Trebuchet MS"/>
          <w:color w:val="0F243E" w:themeColor="text2" w:themeShade="80"/>
        </w:rPr>
        <w:t xml:space="preserve"> accesului la </w:t>
      </w:r>
      <w:proofErr w:type="spellStart"/>
      <w:r w:rsidRPr="006847D1">
        <w:rPr>
          <w:rFonts w:ascii="Trebuchet MS" w:hAnsi="Trebuchet MS"/>
          <w:color w:val="0F243E" w:themeColor="text2" w:themeShade="80"/>
        </w:rPr>
        <w:t>piaţa</w:t>
      </w:r>
      <w:proofErr w:type="spellEnd"/>
      <w:r w:rsidRPr="006847D1">
        <w:rPr>
          <w:rFonts w:ascii="Trebuchet MS" w:hAnsi="Trebuchet MS"/>
          <w:color w:val="0F243E" w:themeColor="text2" w:themeShade="80"/>
        </w:rPr>
        <w:t xml:space="preserve"> muncii pentru aceste categorii de persoane, precum </w:t>
      </w:r>
      <w:proofErr w:type="spellStart"/>
      <w:r w:rsidRPr="006847D1">
        <w:rPr>
          <w:rFonts w:ascii="Trebuchet MS" w:hAnsi="Trebuchet MS"/>
          <w:color w:val="0F243E" w:themeColor="text2" w:themeShade="80"/>
        </w:rPr>
        <w:t>şi</w:t>
      </w:r>
      <w:proofErr w:type="spellEnd"/>
      <w:r w:rsidRPr="006847D1">
        <w:rPr>
          <w:rFonts w:ascii="Trebuchet MS" w:hAnsi="Trebuchet MS"/>
          <w:color w:val="0F243E" w:themeColor="text2" w:themeShade="80"/>
        </w:rPr>
        <w:t xml:space="preserve"> </w:t>
      </w:r>
      <w:proofErr w:type="spellStart"/>
      <w:r w:rsidRPr="006847D1">
        <w:rPr>
          <w:rFonts w:ascii="Trebuchet MS" w:hAnsi="Trebuchet MS"/>
          <w:color w:val="0F243E" w:themeColor="text2" w:themeShade="80"/>
        </w:rPr>
        <w:t>creşterea</w:t>
      </w:r>
      <w:proofErr w:type="spellEnd"/>
      <w:r w:rsidRPr="006847D1">
        <w:rPr>
          <w:rFonts w:ascii="Trebuchet MS" w:hAnsi="Trebuchet MS"/>
          <w:color w:val="0F243E" w:themeColor="text2" w:themeShade="80"/>
        </w:rPr>
        <w:t xml:space="preserve"> gradului de </w:t>
      </w:r>
      <w:proofErr w:type="spellStart"/>
      <w:r w:rsidRPr="006847D1">
        <w:rPr>
          <w:rFonts w:ascii="Trebuchet MS" w:hAnsi="Trebuchet MS"/>
          <w:color w:val="0F243E" w:themeColor="text2" w:themeShade="80"/>
        </w:rPr>
        <w:t>inserţie</w:t>
      </w:r>
      <w:proofErr w:type="spellEnd"/>
      <w:r w:rsidRPr="006847D1">
        <w:rPr>
          <w:rFonts w:ascii="Trebuchet MS" w:hAnsi="Trebuchet MS"/>
          <w:color w:val="0F243E" w:themeColor="text2" w:themeShade="80"/>
        </w:rPr>
        <w:t xml:space="preserve"> profesională și indirect, socială, prin </w:t>
      </w:r>
      <w:proofErr w:type="spellStart"/>
      <w:r w:rsidRPr="006847D1">
        <w:rPr>
          <w:rFonts w:ascii="Trebuchet MS" w:hAnsi="Trebuchet MS"/>
          <w:color w:val="0F243E" w:themeColor="text2" w:themeShade="80"/>
        </w:rPr>
        <w:t>îmbunătăţirea</w:t>
      </w:r>
      <w:proofErr w:type="spellEnd"/>
      <w:r w:rsidRPr="006847D1">
        <w:rPr>
          <w:rFonts w:ascii="Trebuchet MS" w:hAnsi="Trebuchet MS"/>
          <w:color w:val="0F243E" w:themeColor="text2" w:themeShade="80"/>
        </w:rPr>
        <w:t xml:space="preserve"> aptitudinilor </w:t>
      </w:r>
      <w:proofErr w:type="spellStart"/>
      <w:r w:rsidRPr="006847D1">
        <w:rPr>
          <w:rFonts w:ascii="Trebuchet MS" w:hAnsi="Trebuchet MS"/>
          <w:color w:val="0F243E" w:themeColor="text2" w:themeShade="80"/>
        </w:rPr>
        <w:t>şi</w:t>
      </w:r>
      <w:proofErr w:type="spellEnd"/>
      <w:r w:rsidRPr="006847D1">
        <w:rPr>
          <w:rFonts w:ascii="Trebuchet MS" w:hAnsi="Trebuchet MS"/>
          <w:color w:val="0F243E" w:themeColor="text2" w:themeShade="80"/>
        </w:rPr>
        <w:t xml:space="preserve"> a </w:t>
      </w:r>
      <w:proofErr w:type="spellStart"/>
      <w:r w:rsidRPr="006847D1">
        <w:rPr>
          <w:rFonts w:ascii="Trebuchet MS" w:hAnsi="Trebuchet MS"/>
          <w:color w:val="0F243E" w:themeColor="text2" w:themeShade="80"/>
        </w:rPr>
        <w:t>competenţelor</w:t>
      </w:r>
      <w:proofErr w:type="spellEnd"/>
      <w:r w:rsidRPr="006847D1">
        <w:rPr>
          <w:rFonts w:ascii="Trebuchet MS" w:hAnsi="Trebuchet MS"/>
          <w:color w:val="0F243E" w:themeColor="text2" w:themeShade="80"/>
        </w:rPr>
        <w:t xml:space="preserve"> acestora. </w:t>
      </w:r>
    </w:p>
    <w:p w14:paraId="426CE8D1" w14:textId="77777777" w:rsidR="00625E3B" w:rsidRPr="006847D1" w:rsidRDefault="00625E3B" w:rsidP="00625E3B">
      <w:pPr>
        <w:autoSpaceDE w:val="0"/>
        <w:autoSpaceDN w:val="0"/>
        <w:adjustRightInd w:val="0"/>
        <w:spacing w:after="0" w:line="240" w:lineRule="auto"/>
        <w:jc w:val="both"/>
        <w:rPr>
          <w:rFonts w:ascii="Trebuchet MS" w:hAnsi="Trebuchet MS"/>
          <w:color w:val="0F243E" w:themeColor="text2" w:themeShade="80"/>
        </w:rPr>
      </w:pPr>
    </w:p>
    <w:p w14:paraId="43DD71CB" w14:textId="437EEC46" w:rsidR="00622EA9" w:rsidRPr="006847D1" w:rsidRDefault="002D2395" w:rsidP="00622A68">
      <w:pPr>
        <w:spacing w:after="0" w:line="240" w:lineRule="auto"/>
        <w:ind w:right="8"/>
        <w:jc w:val="both"/>
        <w:rPr>
          <w:rFonts w:ascii="Trebuchet MS" w:hAnsi="Trebuchet MS"/>
          <w:b/>
          <w:color w:val="0F243E" w:themeColor="text2" w:themeShade="80"/>
        </w:rPr>
      </w:pPr>
      <w:r w:rsidRPr="006847D1">
        <w:rPr>
          <w:rFonts w:ascii="Trebuchet MS" w:hAnsi="Trebuchet MS" w:cs="Calibri"/>
          <w:b/>
          <w:color w:val="0F243E" w:themeColor="text2" w:themeShade="80"/>
          <w:spacing w:val="1"/>
        </w:rPr>
        <w:t xml:space="preserve">În cadrul prezentului apel de proiecte sunt eligibile </w:t>
      </w:r>
      <w:r w:rsidR="004B0193" w:rsidRPr="006847D1">
        <w:rPr>
          <w:rFonts w:ascii="Trebuchet MS" w:hAnsi="Trebuchet MS" w:cs="Calibri"/>
          <w:b/>
          <w:color w:val="0F243E" w:themeColor="text2" w:themeShade="80"/>
          <w:spacing w:val="1"/>
        </w:rPr>
        <w:t>regiunile mai</w:t>
      </w:r>
      <w:r w:rsidRPr="006847D1">
        <w:rPr>
          <w:rFonts w:ascii="Trebuchet MS" w:hAnsi="Trebuchet MS" w:cs="Calibri"/>
          <w:b/>
          <w:color w:val="0F243E" w:themeColor="text2" w:themeShade="80"/>
          <w:spacing w:val="1"/>
        </w:rPr>
        <w:t xml:space="preserve"> puțin dezvoltate</w:t>
      </w:r>
      <w:r w:rsidR="00622EA9" w:rsidRPr="006847D1">
        <w:rPr>
          <w:rFonts w:ascii="Trebuchet MS" w:hAnsi="Trebuchet MS" w:cs="Calibri"/>
          <w:b/>
          <w:color w:val="0F243E" w:themeColor="text2" w:themeShade="80"/>
          <w:spacing w:val="1"/>
        </w:rPr>
        <w:t xml:space="preserve">, iar </w:t>
      </w:r>
      <w:proofErr w:type="spellStart"/>
      <w:r w:rsidR="00622EA9" w:rsidRPr="006847D1">
        <w:rPr>
          <w:rFonts w:ascii="Trebuchet MS" w:hAnsi="Trebuchet MS" w:cs="Calibri"/>
          <w:b/>
          <w:color w:val="0F243E" w:themeColor="text2" w:themeShade="80"/>
          <w:spacing w:val="1"/>
        </w:rPr>
        <w:t>actiunile</w:t>
      </w:r>
      <w:proofErr w:type="spellEnd"/>
      <w:r w:rsidR="00622EA9" w:rsidRPr="006847D1">
        <w:rPr>
          <w:rFonts w:ascii="Trebuchet MS" w:hAnsi="Trebuchet MS" w:cs="Calibri"/>
          <w:b/>
          <w:color w:val="0F243E" w:themeColor="text2" w:themeShade="80"/>
          <w:spacing w:val="1"/>
        </w:rPr>
        <w:t xml:space="preserve"> vor viza m</w:t>
      </w:r>
      <w:r w:rsidR="00622EA9" w:rsidRPr="006847D1">
        <w:rPr>
          <w:rFonts w:ascii="Trebuchet MS" w:hAnsi="Trebuchet MS"/>
          <w:b/>
          <w:color w:val="0F243E" w:themeColor="text2" w:themeShade="80"/>
        </w:rPr>
        <w:t>ăsuri de ocupare</w:t>
      </w:r>
      <w:r w:rsidR="00124899" w:rsidRPr="006847D1">
        <w:rPr>
          <w:rFonts w:ascii="Trebuchet MS" w:hAnsi="Trebuchet MS"/>
          <w:b/>
          <w:color w:val="0F243E" w:themeColor="text2" w:themeShade="80"/>
        </w:rPr>
        <w:t>, s</w:t>
      </w:r>
      <w:r w:rsidR="00622EA9" w:rsidRPr="006847D1">
        <w:rPr>
          <w:rFonts w:ascii="Trebuchet MS" w:hAnsi="Trebuchet MS"/>
          <w:b/>
          <w:color w:val="0F243E" w:themeColor="text2" w:themeShade="80"/>
        </w:rPr>
        <w:t>timularea angajatorilor prin acordarea de stimulente financiare (</w:t>
      </w:r>
      <w:proofErr w:type="spellStart"/>
      <w:r w:rsidR="00622EA9" w:rsidRPr="006847D1">
        <w:rPr>
          <w:rFonts w:ascii="Trebuchet MS" w:hAnsi="Trebuchet MS"/>
          <w:b/>
          <w:color w:val="0F243E" w:themeColor="text2" w:themeShade="80"/>
        </w:rPr>
        <w:t>subventii</w:t>
      </w:r>
      <w:proofErr w:type="spellEnd"/>
      <w:r w:rsidR="00622EA9" w:rsidRPr="006847D1">
        <w:rPr>
          <w:rFonts w:ascii="Trebuchet MS" w:hAnsi="Trebuchet MS"/>
          <w:b/>
          <w:color w:val="0F243E" w:themeColor="text2" w:themeShade="80"/>
        </w:rPr>
        <w:t xml:space="preserve">) pentru a crea noi locuri de muncă sau a le ocupa pe cele existente cu persoane din grupurile defavorizate </w:t>
      </w:r>
      <w:proofErr w:type="spellStart"/>
      <w:r w:rsidR="00622EA9" w:rsidRPr="006847D1">
        <w:rPr>
          <w:rFonts w:ascii="Trebuchet MS" w:hAnsi="Trebuchet MS"/>
          <w:b/>
          <w:color w:val="0F243E" w:themeColor="text2" w:themeShade="80"/>
        </w:rPr>
        <w:t>mentionate</w:t>
      </w:r>
      <w:proofErr w:type="spellEnd"/>
      <w:r w:rsidR="00622EA9" w:rsidRPr="006847D1">
        <w:rPr>
          <w:rFonts w:ascii="Trebuchet MS" w:hAnsi="Trebuchet MS"/>
          <w:b/>
          <w:color w:val="0F243E" w:themeColor="text2" w:themeShade="80"/>
        </w:rPr>
        <w:t xml:space="preserve"> </w:t>
      </w:r>
      <w:r w:rsidR="0083546B" w:rsidRPr="006847D1">
        <w:rPr>
          <w:rFonts w:ascii="Trebuchet MS" w:hAnsi="Trebuchet MS"/>
          <w:b/>
          <w:color w:val="0F243E" w:themeColor="text2" w:themeShade="80"/>
        </w:rPr>
        <w:t>mai sus</w:t>
      </w:r>
      <w:r w:rsidR="00622EA9" w:rsidRPr="006847D1">
        <w:rPr>
          <w:rFonts w:ascii="Trebuchet MS" w:hAnsi="Trebuchet MS"/>
          <w:b/>
          <w:color w:val="0F243E" w:themeColor="text2" w:themeShade="80"/>
        </w:rPr>
        <w:t>, sprijinirea persoanelor care găsesc un loc de muncă într-o altă zonă/regiune să se adapteze la noul lor mediu, prin acordarea de prime de mobilitate (de instalare și încadrare) si/sau de activare.</w:t>
      </w:r>
    </w:p>
    <w:p w14:paraId="4886171F" w14:textId="77777777" w:rsidR="0083546B" w:rsidRPr="006847D1" w:rsidRDefault="0083546B" w:rsidP="00622A68">
      <w:pPr>
        <w:spacing w:after="0" w:line="240" w:lineRule="auto"/>
        <w:ind w:right="8"/>
        <w:jc w:val="both"/>
        <w:rPr>
          <w:rFonts w:ascii="Trebuchet MS" w:hAnsi="Trebuchet MS"/>
          <w:b/>
          <w:color w:val="0F243E" w:themeColor="text2" w:themeShade="80"/>
        </w:rPr>
      </w:pPr>
    </w:p>
    <w:p w14:paraId="0243CF6E" w14:textId="238E7D5A" w:rsidR="00FB6488" w:rsidRPr="006847D1" w:rsidRDefault="000C44A2" w:rsidP="008E3611">
      <w:pPr>
        <w:pStyle w:val="BodyText"/>
        <w:jc w:val="both"/>
        <w:outlineLvl w:val="1"/>
        <w:rPr>
          <w:rFonts w:ascii="Trebuchet MS" w:hAnsi="Trebuchet MS"/>
          <w:b/>
          <w:color w:val="0F243E" w:themeColor="text2" w:themeShade="80"/>
        </w:rPr>
      </w:pPr>
      <w:bookmarkStart w:id="3" w:name="_Toc113285160"/>
      <w:r w:rsidRPr="006847D1">
        <w:rPr>
          <w:rFonts w:ascii="Trebuchet MS" w:hAnsi="Trebuchet MS"/>
          <w:b/>
          <w:color w:val="0F243E" w:themeColor="text2" w:themeShade="80"/>
        </w:rPr>
        <w:t>1.</w:t>
      </w:r>
      <w:r w:rsidR="0083546B" w:rsidRPr="006847D1">
        <w:rPr>
          <w:rFonts w:ascii="Trebuchet MS" w:hAnsi="Trebuchet MS"/>
          <w:b/>
          <w:color w:val="0F243E" w:themeColor="text2" w:themeShade="80"/>
        </w:rPr>
        <w:t>1</w:t>
      </w:r>
      <w:r w:rsidR="00FB6488" w:rsidRPr="006847D1">
        <w:rPr>
          <w:rFonts w:ascii="Trebuchet MS" w:hAnsi="Trebuchet MS"/>
          <w:b/>
          <w:color w:val="0F243E" w:themeColor="text2" w:themeShade="80"/>
        </w:rPr>
        <w:t xml:space="preserve"> Axa prioritară, prioritatea de investiții, obiectiv</w:t>
      </w:r>
      <w:r w:rsidR="007626E7" w:rsidRPr="006847D1">
        <w:rPr>
          <w:rFonts w:ascii="Trebuchet MS" w:hAnsi="Trebuchet MS"/>
          <w:b/>
          <w:color w:val="0F243E" w:themeColor="text2" w:themeShade="80"/>
        </w:rPr>
        <w:t>e</w:t>
      </w:r>
      <w:r w:rsidR="00FB6488" w:rsidRPr="006847D1">
        <w:rPr>
          <w:rFonts w:ascii="Trebuchet MS" w:hAnsi="Trebuchet MS"/>
          <w:b/>
          <w:color w:val="0F243E" w:themeColor="text2" w:themeShade="80"/>
        </w:rPr>
        <w:t xml:space="preserve"> specific</w:t>
      </w:r>
      <w:r w:rsidR="007626E7" w:rsidRPr="006847D1">
        <w:rPr>
          <w:rFonts w:ascii="Trebuchet MS" w:hAnsi="Trebuchet MS"/>
          <w:b/>
          <w:color w:val="0F243E" w:themeColor="text2" w:themeShade="80"/>
        </w:rPr>
        <w:t>e</w:t>
      </w:r>
      <w:r w:rsidR="00FB6488" w:rsidRPr="006847D1">
        <w:rPr>
          <w:rFonts w:ascii="Trebuchet MS" w:hAnsi="Trebuchet MS"/>
          <w:b/>
          <w:color w:val="0F243E" w:themeColor="text2" w:themeShade="80"/>
        </w:rPr>
        <w:t>, rezultat</w:t>
      </w:r>
      <w:r w:rsidR="007626E7" w:rsidRPr="006847D1">
        <w:rPr>
          <w:rFonts w:ascii="Trebuchet MS" w:hAnsi="Trebuchet MS"/>
          <w:b/>
          <w:color w:val="0F243E" w:themeColor="text2" w:themeShade="80"/>
        </w:rPr>
        <w:t>e</w:t>
      </w:r>
      <w:r w:rsidR="00FB6488" w:rsidRPr="006847D1">
        <w:rPr>
          <w:rFonts w:ascii="Trebuchet MS" w:hAnsi="Trebuchet MS"/>
          <w:b/>
          <w:color w:val="0F243E" w:themeColor="text2" w:themeShade="80"/>
        </w:rPr>
        <w:t xml:space="preserve"> așteptat</w:t>
      </w:r>
      <w:r w:rsidR="007626E7" w:rsidRPr="006847D1">
        <w:rPr>
          <w:rFonts w:ascii="Trebuchet MS" w:hAnsi="Trebuchet MS"/>
          <w:b/>
          <w:color w:val="0F243E" w:themeColor="text2" w:themeShade="80"/>
        </w:rPr>
        <w:t>e</w:t>
      </w:r>
      <w:bookmarkEnd w:id="3"/>
    </w:p>
    <w:p w14:paraId="628A859F" w14:textId="77777777" w:rsidR="004E5F6B" w:rsidRPr="006847D1" w:rsidRDefault="004E5F6B" w:rsidP="004E5F6B">
      <w:pPr>
        <w:pStyle w:val="ListParagraph"/>
        <w:numPr>
          <w:ilvl w:val="0"/>
          <w:numId w:val="26"/>
        </w:numPr>
        <w:spacing w:after="0" w:line="240" w:lineRule="auto"/>
        <w:jc w:val="both"/>
        <w:rPr>
          <w:rFonts w:ascii="Trebuchet MS" w:hAnsi="Trebuchet MS"/>
          <w:b/>
          <w:color w:val="0F243E" w:themeColor="text2" w:themeShade="80"/>
        </w:rPr>
      </w:pPr>
      <w:r w:rsidRPr="006847D1">
        <w:rPr>
          <w:rFonts w:ascii="Trebuchet MS" w:hAnsi="Trebuchet MS"/>
          <w:b/>
          <w:color w:val="0F243E" w:themeColor="text2" w:themeShade="80"/>
        </w:rPr>
        <w:t xml:space="preserve">Axa prioritară 3 </w:t>
      </w:r>
      <w:r w:rsidRPr="006847D1">
        <w:rPr>
          <w:rFonts w:ascii="Trebuchet MS" w:hAnsi="Trebuchet MS"/>
          <w:color w:val="0F243E" w:themeColor="text2" w:themeShade="80"/>
        </w:rPr>
        <w:t>- Locuri de muncă pentru toți</w:t>
      </w:r>
    </w:p>
    <w:p w14:paraId="6DF94370" w14:textId="77777777" w:rsidR="00A93EB2" w:rsidRPr="006847D1" w:rsidRDefault="00A93EB2" w:rsidP="00A93EB2">
      <w:pPr>
        <w:pStyle w:val="ListParagraph"/>
        <w:spacing w:after="0" w:line="240" w:lineRule="auto"/>
        <w:jc w:val="both"/>
        <w:rPr>
          <w:rFonts w:ascii="Trebuchet MS" w:hAnsi="Trebuchet MS"/>
          <w:b/>
          <w:color w:val="0F243E" w:themeColor="text2" w:themeShade="80"/>
        </w:rPr>
      </w:pPr>
    </w:p>
    <w:p w14:paraId="77350C9C" w14:textId="77777777" w:rsidR="004E5F6B" w:rsidRPr="006847D1" w:rsidRDefault="004E5F6B" w:rsidP="004E5F6B">
      <w:pPr>
        <w:pStyle w:val="ListParagraph"/>
        <w:numPr>
          <w:ilvl w:val="0"/>
          <w:numId w:val="26"/>
        </w:numPr>
        <w:spacing w:after="0" w:line="240" w:lineRule="auto"/>
        <w:jc w:val="both"/>
        <w:rPr>
          <w:rFonts w:ascii="Trebuchet MS" w:hAnsi="Trebuchet MS"/>
          <w:b/>
          <w:color w:val="0F243E" w:themeColor="text2" w:themeShade="80"/>
        </w:rPr>
      </w:pPr>
      <w:r w:rsidRPr="006847D1">
        <w:rPr>
          <w:rFonts w:ascii="Trebuchet MS" w:hAnsi="Trebuchet MS"/>
          <w:b/>
          <w:color w:val="0F243E" w:themeColor="text2" w:themeShade="80"/>
        </w:rPr>
        <w:t xml:space="preserve">Obiectivul tematic 8: </w:t>
      </w:r>
      <w:r w:rsidRPr="006847D1">
        <w:rPr>
          <w:rFonts w:ascii="Trebuchet MS" w:hAnsi="Trebuchet MS"/>
          <w:color w:val="0F243E" w:themeColor="text2" w:themeShade="80"/>
        </w:rPr>
        <w:t>Promovarea unei ocupări sustenabile și de calitate a forței de muncă și sprijinirea mobilității forței de muncă</w:t>
      </w:r>
    </w:p>
    <w:p w14:paraId="68ACF84C" w14:textId="77777777" w:rsidR="00A93EB2" w:rsidRPr="006847D1" w:rsidRDefault="00A93EB2" w:rsidP="00A93EB2">
      <w:pPr>
        <w:pStyle w:val="ListParagraph"/>
        <w:rPr>
          <w:rFonts w:ascii="Trebuchet MS" w:hAnsi="Trebuchet MS"/>
          <w:b/>
          <w:color w:val="0F243E" w:themeColor="text2" w:themeShade="80"/>
        </w:rPr>
      </w:pPr>
    </w:p>
    <w:p w14:paraId="4931B36F" w14:textId="77777777" w:rsidR="004E5F6B" w:rsidRPr="006847D1" w:rsidRDefault="004E5F6B" w:rsidP="004E5F6B">
      <w:pPr>
        <w:pStyle w:val="ListParagraph"/>
        <w:numPr>
          <w:ilvl w:val="0"/>
          <w:numId w:val="26"/>
        </w:numPr>
        <w:spacing w:after="0" w:line="240" w:lineRule="auto"/>
        <w:jc w:val="both"/>
        <w:rPr>
          <w:rFonts w:ascii="Trebuchet MS" w:hAnsi="Trebuchet MS"/>
          <w:b/>
          <w:color w:val="0F243E" w:themeColor="text2" w:themeShade="80"/>
        </w:rPr>
      </w:pPr>
      <w:r w:rsidRPr="006847D1">
        <w:rPr>
          <w:rFonts w:ascii="Trebuchet MS" w:hAnsi="Trebuchet MS"/>
          <w:b/>
          <w:color w:val="0F243E" w:themeColor="text2" w:themeShade="80"/>
        </w:rPr>
        <w:t xml:space="preserve">Prioritatea de investiții 8.i: </w:t>
      </w:r>
      <w:r w:rsidRPr="006847D1">
        <w:rPr>
          <w:rFonts w:ascii="Trebuchet MS" w:hAnsi="Trebuchet MS"/>
          <w:color w:val="0F243E" w:themeColor="text2" w:themeShade="80"/>
        </w:rPr>
        <w:t>Accesul la locuri de muncă pentru persoanele aflate în căutarea unui loc de muncă și pentru persoanele inactive, inclusiv pentru șomerii de lungă durată și pentru persoanele cu șanse mici de angajare, inclusiv prin inițiative locale de angajare și sprijin pentru mobilitatea forței de muncă</w:t>
      </w:r>
    </w:p>
    <w:p w14:paraId="2DC52B82" w14:textId="77777777" w:rsidR="00A93EB2" w:rsidRPr="006847D1" w:rsidRDefault="00A93EB2" w:rsidP="00A93EB2">
      <w:pPr>
        <w:pStyle w:val="ListParagraph"/>
        <w:rPr>
          <w:rFonts w:ascii="Trebuchet MS" w:hAnsi="Trebuchet MS"/>
          <w:b/>
          <w:color w:val="0F243E" w:themeColor="text2" w:themeShade="80"/>
        </w:rPr>
      </w:pPr>
    </w:p>
    <w:p w14:paraId="41F45C0A" w14:textId="567BB403" w:rsidR="00F20677" w:rsidRPr="006847D1" w:rsidRDefault="00F20677" w:rsidP="004E5F6B">
      <w:pPr>
        <w:pStyle w:val="ListParagraph"/>
        <w:numPr>
          <w:ilvl w:val="0"/>
          <w:numId w:val="26"/>
        </w:numPr>
        <w:spacing w:after="0" w:line="240" w:lineRule="auto"/>
        <w:jc w:val="both"/>
        <w:rPr>
          <w:rFonts w:ascii="Trebuchet MS" w:hAnsi="Trebuchet MS"/>
          <w:b/>
          <w:color w:val="0F243E" w:themeColor="text2" w:themeShade="80"/>
        </w:rPr>
      </w:pPr>
      <w:r w:rsidRPr="006847D1">
        <w:rPr>
          <w:rFonts w:ascii="Trebuchet MS" w:hAnsi="Trebuchet MS"/>
          <w:b/>
          <w:color w:val="0F243E" w:themeColor="text2" w:themeShade="80"/>
        </w:rPr>
        <w:t>Obiective specifice:</w:t>
      </w:r>
    </w:p>
    <w:p w14:paraId="49683020" w14:textId="77777777" w:rsidR="00A93EB2" w:rsidRPr="006847D1" w:rsidRDefault="00A93EB2" w:rsidP="00F20677">
      <w:pPr>
        <w:spacing w:after="0" w:line="240" w:lineRule="auto"/>
        <w:jc w:val="both"/>
        <w:rPr>
          <w:rFonts w:ascii="Trebuchet MS" w:hAnsi="Trebuchet MS"/>
          <w:b/>
          <w:color w:val="0F243E" w:themeColor="text2" w:themeShade="80"/>
        </w:rPr>
      </w:pPr>
    </w:p>
    <w:p w14:paraId="12BD7F6B" w14:textId="77777777" w:rsidR="004E5F6B" w:rsidRPr="006847D1" w:rsidRDefault="004E5F6B" w:rsidP="00F20677">
      <w:pPr>
        <w:spacing w:after="0" w:line="240" w:lineRule="auto"/>
        <w:jc w:val="both"/>
        <w:rPr>
          <w:rFonts w:ascii="Trebuchet MS" w:hAnsi="Trebuchet MS"/>
          <w:color w:val="0F243E" w:themeColor="text2" w:themeShade="80"/>
        </w:rPr>
      </w:pPr>
      <w:r w:rsidRPr="006847D1">
        <w:rPr>
          <w:rFonts w:ascii="Trebuchet MS" w:hAnsi="Trebuchet MS"/>
          <w:b/>
          <w:color w:val="0F243E" w:themeColor="text2" w:themeShade="80"/>
        </w:rPr>
        <w:t xml:space="preserve">Obiectivul specific: 3.1.: </w:t>
      </w:r>
      <w:r w:rsidRPr="006847D1">
        <w:rPr>
          <w:rFonts w:ascii="Trebuchet MS" w:hAnsi="Trebuchet MS"/>
          <w:color w:val="0F243E" w:themeColor="text2" w:themeShade="80"/>
        </w:rPr>
        <w:t xml:space="preserve">Creșterea ocupării șomerilor și a persoanelor inactive, cu accent pe </w:t>
      </w:r>
      <w:proofErr w:type="spellStart"/>
      <w:r w:rsidRPr="006847D1">
        <w:rPr>
          <w:rFonts w:ascii="Trebuchet MS" w:hAnsi="Trebuchet MS"/>
          <w:color w:val="0F243E" w:themeColor="text2" w:themeShade="80"/>
        </w:rPr>
        <w:t>şomerii</w:t>
      </w:r>
      <w:proofErr w:type="spellEnd"/>
      <w:r w:rsidRPr="006847D1">
        <w:rPr>
          <w:rFonts w:ascii="Trebuchet MS" w:hAnsi="Trebuchet MS"/>
          <w:color w:val="0F243E" w:themeColor="text2" w:themeShade="80"/>
        </w:rPr>
        <w:t xml:space="preserve"> de lungă durată, lucrătorii vârstnici (55-64 ani), persoanelor cu </w:t>
      </w:r>
      <w:proofErr w:type="spellStart"/>
      <w:r w:rsidRPr="006847D1">
        <w:rPr>
          <w:rFonts w:ascii="Trebuchet MS" w:hAnsi="Trebuchet MS"/>
          <w:color w:val="0F243E" w:themeColor="text2" w:themeShade="80"/>
        </w:rPr>
        <w:t>dizabilităţi</w:t>
      </w:r>
      <w:proofErr w:type="spellEnd"/>
      <w:r w:rsidRPr="006847D1">
        <w:rPr>
          <w:rFonts w:ascii="Trebuchet MS" w:hAnsi="Trebuchet MS"/>
          <w:color w:val="0F243E" w:themeColor="text2" w:themeShade="80"/>
        </w:rPr>
        <w:t>, persoanelor cu nivel redus de educație</w:t>
      </w:r>
    </w:p>
    <w:p w14:paraId="3D0B1457" w14:textId="77777777" w:rsidR="00A93EB2" w:rsidRPr="006847D1" w:rsidRDefault="00A93EB2" w:rsidP="00F20677">
      <w:pPr>
        <w:spacing w:after="0" w:line="240" w:lineRule="auto"/>
        <w:jc w:val="both"/>
        <w:rPr>
          <w:rFonts w:ascii="Trebuchet MS" w:hAnsi="Trebuchet MS"/>
          <w:b/>
          <w:color w:val="0F243E" w:themeColor="text2" w:themeShade="80"/>
        </w:rPr>
      </w:pPr>
    </w:p>
    <w:p w14:paraId="0ACDFA66" w14:textId="77777777" w:rsidR="004E5F6B" w:rsidRPr="006847D1" w:rsidRDefault="004E5F6B" w:rsidP="00F20677">
      <w:pPr>
        <w:spacing w:after="0" w:line="240" w:lineRule="auto"/>
        <w:jc w:val="both"/>
        <w:rPr>
          <w:rFonts w:ascii="Trebuchet MS" w:hAnsi="Trebuchet MS"/>
          <w:color w:val="0F243E" w:themeColor="text2" w:themeShade="80"/>
        </w:rPr>
      </w:pPr>
      <w:r w:rsidRPr="006847D1">
        <w:rPr>
          <w:rFonts w:ascii="Trebuchet MS" w:hAnsi="Trebuchet MS"/>
          <w:b/>
          <w:color w:val="0F243E" w:themeColor="text2" w:themeShade="80"/>
        </w:rPr>
        <w:t xml:space="preserve">Obiectivul specific: 3.2.: </w:t>
      </w:r>
      <w:r w:rsidRPr="006847D1">
        <w:rPr>
          <w:rFonts w:ascii="Trebuchet MS" w:hAnsi="Trebuchet MS"/>
          <w:color w:val="0F243E" w:themeColor="text2" w:themeShade="80"/>
        </w:rPr>
        <w:t xml:space="preserve">Creșterea ocupării cetățenilor români aparținând </w:t>
      </w:r>
      <w:proofErr w:type="spellStart"/>
      <w:r w:rsidRPr="006847D1">
        <w:rPr>
          <w:rFonts w:ascii="Trebuchet MS" w:hAnsi="Trebuchet MS"/>
          <w:color w:val="0F243E" w:themeColor="text2" w:themeShade="80"/>
        </w:rPr>
        <w:t>minorităţii</w:t>
      </w:r>
      <w:proofErr w:type="spellEnd"/>
      <w:r w:rsidRPr="006847D1">
        <w:rPr>
          <w:rFonts w:ascii="Trebuchet MS" w:hAnsi="Trebuchet MS"/>
          <w:color w:val="0F243E" w:themeColor="text2" w:themeShade="80"/>
        </w:rPr>
        <w:t xml:space="preserve"> roma</w:t>
      </w:r>
    </w:p>
    <w:p w14:paraId="6D1829D7" w14:textId="77777777" w:rsidR="00A93EB2" w:rsidRPr="006847D1" w:rsidRDefault="00A93EB2" w:rsidP="00F20677">
      <w:pPr>
        <w:spacing w:after="0" w:line="240" w:lineRule="auto"/>
        <w:jc w:val="both"/>
        <w:rPr>
          <w:rFonts w:ascii="Trebuchet MS" w:hAnsi="Trebuchet MS"/>
          <w:b/>
          <w:color w:val="0F243E" w:themeColor="text2" w:themeShade="80"/>
        </w:rPr>
      </w:pPr>
    </w:p>
    <w:p w14:paraId="391D8A5F" w14:textId="1B0BDC52" w:rsidR="00F32534" w:rsidRPr="006847D1" w:rsidRDefault="004E5F6B" w:rsidP="00F20677">
      <w:pPr>
        <w:spacing w:after="0" w:line="240" w:lineRule="auto"/>
        <w:jc w:val="both"/>
        <w:rPr>
          <w:rFonts w:ascii="Trebuchet MS" w:hAnsi="Trebuchet MS"/>
          <w:color w:val="0F243E" w:themeColor="text2" w:themeShade="80"/>
        </w:rPr>
      </w:pPr>
      <w:r w:rsidRPr="006847D1">
        <w:rPr>
          <w:rFonts w:ascii="Trebuchet MS" w:hAnsi="Trebuchet MS"/>
          <w:b/>
          <w:color w:val="0F243E" w:themeColor="text2" w:themeShade="80"/>
        </w:rPr>
        <w:t xml:space="preserve">Obiectivul specific: 3.3.: </w:t>
      </w:r>
      <w:r w:rsidRPr="006847D1">
        <w:rPr>
          <w:rFonts w:ascii="Trebuchet MS" w:hAnsi="Trebuchet MS"/>
          <w:color w:val="0F243E" w:themeColor="text2" w:themeShade="80"/>
        </w:rPr>
        <w:t>Creșterea ocupării persoanelor din mediul rural, în special cele din agricultura de subzistență și semi-subzistență</w:t>
      </w:r>
    </w:p>
    <w:p w14:paraId="530A0DF2" w14:textId="77777777" w:rsidR="00A93EB2" w:rsidRPr="006847D1" w:rsidRDefault="00A93EB2" w:rsidP="00F20677">
      <w:pPr>
        <w:spacing w:after="0" w:line="240" w:lineRule="auto"/>
        <w:jc w:val="both"/>
        <w:rPr>
          <w:rFonts w:ascii="Trebuchet MS" w:hAnsi="Trebuchet MS"/>
          <w:color w:val="0F243E" w:themeColor="text2" w:themeShade="80"/>
        </w:rPr>
      </w:pPr>
    </w:p>
    <w:p w14:paraId="3D5243E4" w14:textId="4B57BD0A" w:rsidR="00F32534" w:rsidRPr="006847D1" w:rsidRDefault="00F32534" w:rsidP="00575878">
      <w:pPr>
        <w:pStyle w:val="ListParagraph"/>
        <w:numPr>
          <w:ilvl w:val="0"/>
          <w:numId w:val="15"/>
        </w:numPr>
        <w:spacing w:after="0" w:line="240" w:lineRule="auto"/>
        <w:rPr>
          <w:rFonts w:ascii="Trebuchet MS" w:hAnsi="Trebuchet MS"/>
          <w:b/>
          <w:color w:val="0F243E" w:themeColor="text2" w:themeShade="80"/>
          <w:kern w:val="1"/>
        </w:rPr>
      </w:pPr>
      <w:r w:rsidRPr="006847D1">
        <w:rPr>
          <w:rFonts w:ascii="Trebuchet MS" w:hAnsi="Trebuchet MS"/>
          <w:b/>
          <w:color w:val="0F243E" w:themeColor="text2" w:themeShade="80"/>
          <w:kern w:val="1"/>
        </w:rPr>
        <w:t>Rezultat</w:t>
      </w:r>
      <w:r w:rsidR="000F049C" w:rsidRPr="006847D1">
        <w:rPr>
          <w:rFonts w:ascii="Trebuchet MS" w:hAnsi="Trebuchet MS"/>
          <w:b/>
          <w:color w:val="0F243E" w:themeColor="text2" w:themeShade="80"/>
          <w:kern w:val="1"/>
        </w:rPr>
        <w:t>e</w:t>
      </w:r>
      <w:r w:rsidRPr="006847D1">
        <w:rPr>
          <w:rFonts w:ascii="Trebuchet MS" w:hAnsi="Trebuchet MS"/>
          <w:b/>
          <w:color w:val="0F243E" w:themeColor="text2" w:themeShade="80"/>
          <w:kern w:val="1"/>
        </w:rPr>
        <w:t xml:space="preserve"> așteptat</w:t>
      </w:r>
      <w:r w:rsidR="000F049C" w:rsidRPr="006847D1">
        <w:rPr>
          <w:rFonts w:ascii="Trebuchet MS" w:hAnsi="Trebuchet MS"/>
          <w:b/>
          <w:color w:val="0F243E" w:themeColor="text2" w:themeShade="80"/>
          <w:kern w:val="1"/>
        </w:rPr>
        <w:t>e:</w:t>
      </w:r>
    </w:p>
    <w:p w14:paraId="43C5EC08" w14:textId="77777777" w:rsidR="00A93EB2" w:rsidRPr="006847D1" w:rsidRDefault="00A93EB2" w:rsidP="00A93EB2">
      <w:pPr>
        <w:pStyle w:val="ListParagraph"/>
        <w:spacing w:after="0" w:line="240" w:lineRule="auto"/>
        <w:rPr>
          <w:rFonts w:ascii="Trebuchet MS" w:hAnsi="Trebuchet MS"/>
          <w:b/>
          <w:color w:val="0F243E" w:themeColor="text2" w:themeShade="80"/>
          <w:kern w:val="1"/>
        </w:rPr>
      </w:pPr>
    </w:p>
    <w:p w14:paraId="4BEB5D6E" w14:textId="38321719" w:rsidR="00367F99" w:rsidRPr="006847D1" w:rsidRDefault="003C7036" w:rsidP="00367F99">
      <w:pPr>
        <w:pStyle w:val="ListParagraph"/>
        <w:numPr>
          <w:ilvl w:val="0"/>
          <w:numId w:val="27"/>
        </w:numPr>
        <w:spacing w:after="0" w:line="240" w:lineRule="auto"/>
        <w:ind w:left="180" w:hanging="180"/>
        <w:jc w:val="both"/>
        <w:rPr>
          <w:rFonts w:ascii="Trebuchet MS" w:hAnsi="Trebuchet MS"/>
          <w:color w:val="0F243E" w:themeColor="text2" w:themeShade="80"/>
          <w:kern w:val="1"/>
        </w:rPr>
      </w:pPr>
      <w:r w:rsidRPr="006847D1">
        <w:rPr>
          <w:rFonts w:ascii="Trebuchet MS" w:hAnsi="Trebuchet MS"/>
          <w:color w:val="0F243E" w:themeColor="text2" w:themeShade="80"/>
          <w:kern w:val="1"/>
        </w:rPr>
        <w:t xml:space="preserve">Ocupare crescută a șomerilor și a persoanelor inactive, cu accent pe </w:t>
      </w:r>
      <w:proofErr w:type="spellStart"/>
      <w:r w:rsidRPr="006847D1">
        <w:rPr>
          <w:rFonts w:ascii="Trebuchet MS" w:hAnsi="Trebuchet MS"/>
          <w:color w:val="0F243E" w:themeColor="text2" w:themeShade="80"/>
          <w:kern w:val="1"/>
        </w:rPr>
        <w:t>şomerii</w:t>
      </w:r>
      <w:proofErr w:type="spellEnd"/>
      <w:r w:rsidRPr="006847D1">
        <w:rPr>
          <w:rFonts w:ascii="Trebuchet MS" w:hAnsi="Trebuchet MS"/>
          <w:color w:val="0F243E" w:themeColor="text2" w:themeShade="80"/>
          <w:kern w:val="1"/>
        </w:rPr>
        <w:t xml:space="preserve"> de lungă durată, lucrătorii vârstnici (55-64 ani), persoanelor cu </w:t>
      </w:r>
      <w:proofErr w:type="spellStart"/>
      <w:r w:rsidRPr="006847D1">
        <w:rPr>
          <w:rFonts w:ascii="Trebuchet MS" w:hAnsi="Trebuchet MS"/>
          <w:color w:val="0F243E" w:themeColor="text2" w:themeShade="80"/>
          <w:kern w:val="1"/>
        </w:rPr>
        <w:t>dizabilităţi</w:t>
      </w:r>
      <w:proofErr w:type="spellEnd"/>
      <w:r w:rsidRPr="006847D1">
        <w:rPr>
          <w:rFonts w:ascii="Trebuchet MS" w:hAnsi="Trebuchet MS"/>
          <w:color w:val="0F243E" w:themeColor="text2" w:themeShade="80"/>
          <w:kern w:val="1"/>
        </w:rPr>
        <w:t>, persoanelor cu nivel redus de educație</w:t>
      </w:r>
      <w:r w:rsidR="00E020B8" w:rsidRPr="006847D1">
        <w:rPr>
          <w:rFonts w:ascii="Trebuchet MS" w:hAnsi="Trebuchet MS"/>
          <w:color w:val="0F243E" w:themeColor="text2" w:themeShade="80"/>
          <w:kern w:val="1"/>
        </w:rPr>
        <w:t>;</w:t>
      </w:r>
    </w:p>
    <w:p w14:paraId="1AFCD70F" w14:textId="77777777" w:rsidR="00A93EB2" w:rsidRPr="006847D1" w:rsidRDefault="00A93EB2" w:rsidP="00A93EB2">
      <w:pPr>
        <w:pStyle w:val="ListParagraph"/>
        <w:spacing w:after="0" w:line="240" w:lineRule="auto"/>
        <w:ind w:left="180"/>
        <w:jc w:val="both"/>
        <w:rPr>
          <w:rFonts w:ascii="Trebuchet MS" w:hAnsi="Trebuchet MS"/>
          <w:color w:val="0F243E" w:themeColor="text2" w:themeShade="80"/>
          <w:kern w:val="1"/>
        </w:rPr>
      </w:pPr>
    </w:p>
    <w:p w14:paraId="22B598E1" w14:textId="2B5E27AA" w:rsidR="00367F99" w:rsidRPr="006847D1" w:rsidRDefault="00367F99" w:rsidP="00367F99">
      <w:pPr>
        <w:pStyle w:val="ListParagraph"/>
        <w:numPr>
          <w:ilvl w:val="0"/>
          <w:numId w:val="27"/>
        </w:numPr>
        <w:spacing w:after="0" w:line="240" w:lineRule="auto"/>
        <w:ind w:left="180" w:hanging="180"/>
        <w:jc w:val="both"/>
        <w:rPr>
          <w:rFonts w:ascii="Trebuchet MS" w:hAnsi="Trebuchet MS"/>
          <w:color w:val="0F243E" w:themeColor="text2" w:themeShade="80"/>
          <w:kern w:val="1"/>
        </w:rPr>
      </w:pPr>
      <w:r w:rsidRPr="006847D1">
        <w:rPr>
          <w:rFonts w:ascii="Trebuchet MS" w:hAnsi="Trebuchet MS"/>
          <w:color w:val="0F243E" w:themeColor="text2" w:themeShade="80"/>
          <w:kern w:val="1"/>
        </w:rPr>
        <w:t>Ocupare crescută a cetățenilor rom</w:t>
      </w:r>
      <w:r w:rsidR="00E020B8" w:rsidRPr="006847D1">
        <w:rPr>
          <w:rFonts w:ascii="Trebuchet MS" w:hAnsi="Trebuchet MS"/>
          <w:color w:val="0F243E" w:themeColor="text2" w:themeShade="80"/>
          <w:kern w:val="1"/>
        </w:rPr>
        <w:t xml:space="preserve">âni aparținând </w:t>
      </w:r>
      <w:proofErr w:type="spellStart"/>
      <w:r w:rsidR="00E020B8" w:rsidRPr="006847D1">
        <w:rPr>
          <w:rFonts w:ascii="Trebuchet MS" w:hAnsi="Trebuchet MS"/>
          <w:color w:val="0F243E" w:themeColor="text2" w:themeShade="80"/>
          <w:kern w:val="1"/>
        </w:rPr>
        <w:t>minorităţii</w:t>
      </w:r>
      <w:proofErr w:type="spellEnd"/>
      <w:r w:rsidR="00E020B8" w:rsidRPr="006847D1">
        <w:rPr>
          <w:rFonts w:ascii="Trebuchet MS" w:hAnsi="Trebuchet MS"/>
          <w:color w:val="0F243E" w:themeColor="text2" w:themeShade="80"/>
          <w:kern w:val="1"/>
        </w:rPr>
        <w:t xml:space="preserve"> roma;</w:t>
      </w:r>
    </w:p>
    <w:p w14:paraId="6E8D2EF4" w14:textId="77777777" w:rsidR="00A93EB2" w:rsidRPr="006847D1" w:rsidRDefault="00A93EB2" w:rsidP="00A93EB2">
      <w:pPr>
        <w:pStyle w:val="ListParagraph"/>
        <w:rPr>
          <w:rFonts w:ascii="Trebuchet MS" w:hAnsi="Trebuchet MS"/>
          <w:color w:val="0F243E" w:themeColor="text2" w:themeShade="80"/>
          <w:kern w:val="1"/>
        </w:rPr>
      </w:pPr>
    </w:p>
    <w:p w14:paraId="369461AB" w14:textId="2BB6BCD7" w:rsidR="00367F99" w:rsidRPr="006847D1" w:rsidRDefault="00367F99" w:rsidP="00367F99">
      <w:pPr>
        <w:pStyle w:val="ListParagraph"/>
        <w:numPr>
          <w:ilvl w:val="0"/>
          <w:numId w:val="27"/>
        </w:numPr>
        <w:spacing w:after="0" w:line="240" w:lineRule="auto"/>
        <w:ind w:left="180" w:hanging="180"/>
        <w:jc w:val="both"/>
        <w:rPr>
          <w:rFonts w:ascii="Trebuchet MS" w:hAnsi="Trebuchet MS"/>
          <w:color w:val="0F243E" w:themeColor="text2" w:themeShade="80"/>
          <w:kern w:val="1"/>
        </w:rPr>
      </w:pPr>
      <w:r w:rsidRPr="006847D1">
        <w:rPr>
          <w:rFonts w:ascii="Trebuchet MS" w:hAnsi="Trebuchet MS"/>
          <w:color w:val="0F243E" w:themeColor="text2" w:themeShade="80"/>
          <w:kern w:val="1"/>
        </w:rPr>
        <w:t>Ocupare crescută a persoanelor din mediul rural, în special cele din agricultura de subzistență și semi-subzistență</w:t>
      </w:r>
    </w:p>
    <w:p w14:paraId="7FFA4643" w14:textId="77777777" w:rsidR="00A93EB2" w:rsidRPr="006847D1" w:rsidRDefault="00A93EB2" w:rsidP="00367F99">
      <w:pPr>
        <w:spacing w:after="0" w:line="240" w:lineRule="auto"/>
        <w:jc w:val="both"/>
        <w:rPr>
          <w:rFonts w:ascii="Trebuchet MS" w:hAnsi="Trebuchet MS"/>
          <w:i/>
          <w:color w:val="0F243E" w:themeColor="text2" w:themeShade="80"/>
          <w:kern w:val="1"/>
        </w:rPr>
      </w:pPr>
    </w:p>
    <w:p w14:paraId="1CCCFC97" w14:textId="77777777" w:rsidR="007C3F15" w:rsidRPr="006847D1" w:rsidRDefault="007C3F15" w:rsidP="00F32534">
      <w:pPr>
        <w:pStyle w:val="ListParagraph"/>
        <w:spacing w:after="0" w:line="240" w:lineRule="auto"/>
        <w:ind w:left="786"/>
        <w:jc w:val="both"/>
        <w:rPr>
          <w:rFonts w:ascii="Trebuchet MS" w:hAnsi="Trebuchet MS"/>
          <w:i/>
          <w:color w:val="0F243E" w:themeColor="text2" w:themeShade="80"/>
          <w:kern w:val="1"/>
        </w:rPr>
      </w:pPr>
    </w:p>
    <w:p w14:paraId="6749AFD8" w14:textId="0E746C9E" w:rsidR="00FB6488" w:rsidRPr="006847D1" w:rsidRDefault="00BA15DD" w:rsidP="00862235">
      <w:pPr>
        <w:pStyle w:val="Heading2"/>
        <w:numPr>
          <w:ilvl w:val="0"/>
          <w:numId w:val="0"/>
        </w:numPr>
        <w:spacing w:before="0" w:after="120" w:line="276" w:lineRule="auto"/>
        <w:jc w:val="both"/>
        <w:rPr>
          <w:rFonts w:ascii="Trebuchet MS" w:hAnsi="Trebuchet MS" w:cs="Times New Roman"/>
          <w:b/>
          <w:color w:val="0F243E" w:themeColor="text2" w:themeShade="80"/>
          <w:sz w:val="22"/>
          <w:szCs w:val="22"/>
        </w:rPr>
      </w:pPr>
      <w:bookmarkStart w:id="4" w:name="_Toc113285161"/>
      <w:r w:rsidRPr="006847D1">
        <w:rPr>
          <w:rFonts w:ascii="Trebuchet MS" w:hAnsi="Trebuchet MS" w:cs="Times New Roman"/>
          <w:b/>
          <w:color w:val="0F243E" w:themeColor="text2" w:themeShade="80"/>
          <w:sz w:val="22"/>
          <w:szCs w:val="22"/>
        </w:rPr>
        <w:t>1.2</w:t>
      </w:r>
      <w:r w:rsidR="00FB6488" w:rsidRPr="006847D1">
        <w:rPr>
          <w:rFonts w:ascii="Trebuchet MS" w:hAnsi="Trebuchet MS" w:cs="Times New Roman"/>
          <w:b/>
          <w:color w:val="0F243E" w:themeColor="text2" w:themeShade="80"/>
          <w:sz w:val="22"/>
          <w:szCs w:val="22"/>
        </w:rPr>
        <w:t xml:space="preserve"> Tipul apelului de proiecte și perioada de depunere proiecte</w:t>
      </w:r>
      <w:r w:rsidRPr="006847D1">
        <w:rPr>
          <w:rFonts w:ascii="Trebuchet MS" w:hAnsi="Trebuchet MS" w:cs="Times New Roman"/>
          <w:b/>
          <w:color w:val="0F243E" w:themeColor="text2" w:themeShade="80"/>
          <w:sz w:val="22"/>
          <w:szCs w:val="22"/>
        </w:rPr>
        <w:t>lor</w:t>
      </w:r>
      <w:bookmarkEnd w:id="4"/>
    </w:p>
    <w:p w14:paraId="3885F4B6" w14:textId="2ABE3BE5" w:rsidR="00C91282" w:rsidRPr="006847D1" w:rsidRDefault="00C91282" w:rsidP="00C91282">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Apel de tip non-competitiv pentru implementarea schemelor </w:t>
      </w:r>
      <w:r w:rsidR="004B25CE" w:rsidRPr="006847D1">
        <w:rPr>
          <w:rFonts w:ascii="Trebuchet MS" w:hAnsi="Trebuchet MS"/>
          <w:color w:val="0F243E" w:themeColor="text2" w:themeShade="80"/>
        </w:rPr>
        <w:t>naționale</w:t>
      </w:r>
      <w:r w:rsidRPr="006847D1">
        <w:rPr>
          <w:rFonts w:ascii="Trebuchet MS" w:hAnsi="Trebuchet MS"/>
          <w:color w:val="0F243E" w:themeColor="text2" w:themeShade="80"/>
        </w:rPr>
        <w:t>, cu</w:t>
      </w:r>
      <w:r w:rsidR="002125F2" w:rsidRPr="006847D1">
        <w:rPr>
          <w:rFonts w:ascii="Trebuchet MS" w:hAnsi="Trebuchet MS"/>
          <w:color w:val="0F243E" w:themeColor="text2" w:themeShade="80"/>
        </w:rPr>
        <w:t xml:space="preserve"> termen limita de  depunere.</w:t>
      </w:r>
    </w:p>
    <w:p w14:paraId="0609B01B" w14:textId="77777777" w:rsidR="00C91282" w:rsidRPr="006847D1" w:rsidRDefault="00C91282" w:rsidP="00C91282">
      <w:pPr>
        <w:spacing w:after="0" w:line="240" w:lineRule="auto"/>
        <w:jc w:val="both"/>
        <w:rPr>
          <w:rFonts w:ascii="Trebuchet MS" w:hAnsi="Trebuchet MS"/>
          <w:color w:val="0F243E" w:themeColor="text2" w:themeShade="80"/>
        </w:rPr>
      </w:pPr>
    </w:p>
    <w:p w14:paraId="3CB5A1F3" w14:textId="20A4A99C" w:rsidR="00C91282" w:rsidRPr="006847D1" w:rsidRDefault="00C91282" w:rsidP="00C91282">
      <w:pPr>
        <w:pBdr>
          <w:top w:val="single" w:sz="18" w:space="1" w:color="FFFF00"/>
          <w:left w:val="single" w:sz="18" w:space="4" w:color="FFFF00"/>
          <w:bottom w:val="single" w:sz="18" w:space="1" w:color="FFFF00"/>
          <w:right w:val="single" w:sz="18" w:space="4" w:color="FFFF00"/>
        </w:pBdr>
        <w:shd w:val="clear" w:color="auto" w:fill="BDD6EE"/>
        <w:spacing w:after="120"/>
        <w:jc w:val="both"/>
        <w:rPr>
          <w:rFonts w:ascii="Trebuchet MS" w:hAnsi="Trebuchet MS"/>
          <w:color w:val="0F243E" w:themeColor="text2" w:themeShade="80"/>
        </w:rPr>
      </w:pPr>
      <w:r w:rsidRPr="006847D1">
        <w:rPr>
          <w:rFonts w:ascii="Trebuchet MS" w:hAnsi="Trebuchet MS"/>
          <w:b/>
          <w:color w:val="0F243E" w:themeColor="text2" w:themeShade="80"/>
        </w:rPr>
        <w:t xml:space="preserve">SISTEMUL INFORMATIC </w:t>
      </w:r>
      <w:proofErr w:type="spellStart"/>
      <w:r w:rsidRPr="006847D1">
        <w:rPr>
          <w:rFonts w:ascii="Trebuchet MS" w:hAnsi="Trebuchet MS"/>
          <w:b/>
          <w:color w:val="0F243E" w:themeColor="text2" w:themeShade="80"/>
        </w:rPr>
        <w:t>MySMIS</w:t>
      </w:r>
      <w:proofErr w:type="spellEnd"/>
      <w:r w:rsidRPr="006847D1">
        <w:rPr>
          <w:rFonts w:ascii="Trebuchet MS" w:hAnsi="Trebuchet MS"/>
          <w:b/>
          <w:color w:val="0F243E" w:themeColor="text2" w:themeShade="80"/>
        </w:rPr>
        <w:t xml:space="preserve"> 2014 VA FI DESCHIS ÎN DATA DE </w:t>
      </w:r>
      <w:r w:rsidR="00CD3DC6" w:rsidRPr="006847D1">
        <w:rPr>
          <w:rFonts w:ascii="Trebuchet MS" w:hAnsi="Trebuchet MS"/>
          <w:b/>
          <w:color w:val="0F243E" w:themeColor="text2" w:themeShade="80"/>
        </w:rPr>
        <w:t>........................</w:t>
      </w:r>
      <w:r w:rsidRPr="006847D1">
        <w:rPr>
          <w:rFonts w:ascii="Trebuchet MS" w:hAnsi="Trebuchet MS"/>
          <w:b/>
          <w:color w:val="0F243E" w:themeColor="text2" w:themeShade="80"/>
        </w:rPr>
        <w:t>ORA</w:t>
      </w:r>
      <w:r w:rsidR="002125F2" w:rsidRPr="006847D1">
        <w:rPr>
          <w:rFonts w:ascii="Trebuchet MS" w:hAnsi="Trebuchet MS"/>
          <w:b/>
          <w:color w:val="0F243E" w:themeColor="text2" w:themeShade="80"/>
        </w:rPr>
        <w:t xml:space="preserve"> 1</w:t>
      </w:r>
      <w:r w:rsidR="00D779E5" w:rsidRPr="006847D1">
        <w:rPr>
          <w:rFonts w:ascii="Trebuchet MS" w:hAnsi="Trebuchet MS"/>
          <w:b/>
          <w:color w:val="0F243E" w:themeColor="text2" w:themeShade="80"/>
        </w:rPr>
        <w:t>6</w:t>
      </w:r>
      <w:r w:rsidR="002125F2" w:rsidRPr="006847D1">
        <w:rPr>
          <w:rFonts w:ascii="Trebuchet MS" w:hAnsi="Trebuchet MS"/>
          <w:b/>
          <w:color w:val="0F243E" w:themeColor="text2" w:themeShade="80"/>
        </w:rPr>
        <w:t xml:space="preserve">.00 </w:t>
      </w:r>
      <w:r w:rsidR="005062D1" w:rsidRPr="006847D1">
        <w:rPr>
          <w:rFonts w:ascii="Trebuchet MS" w:hAnsi="Trebuchet MS"/>
          <w:b/>
          <w:color w:val="0F243E" w:themeColor="text2" w:themeShade="80"/>
        </w:rPr>
        <w:t>SI SE VA ÎNCHIDE IN DATA DE</w:t>
      </w:r>
      <w:r w:rsidR="00D9639A" w:rsidRPr="006847D1">
        <w:rPr>
          <w:rFonts w:ascii="Trebuchet MS" w:hAnsi="Trebuchet MS"/>
          <w:b/>
          <w:color w:val="0F243E" w:themeColor="text2" w:themeShade="80"/>
        </w:rPr>
        <w:t>............................</w:t>
      </w:r>
      <w:r w:rsidR="0034680F" w:rsidRPr="006847D1">
        <w:rPr>
          <w:rFonts w:ascii="Trebuchet MS" w:hAnsi="Trebuchet MS"/>
          <w:b/>
          <w:color w:val="0F243E" w:themeColor="text2" w:themeShade="80"/>
        </w:rPr>
        <w:t xml:space="preserve">, </w:t>
      </w:r>
      <w:r w:rsidR="00A83FCD" w:rsidRPr="006847D1">
        <w:rPr>
          <w:rFonts w:ascii="Trebuchet MS" w:hAnsi="Trebuchet MS"/>
          <w:b/>
          <w:color w:val="0F243E" w:themeColor="text2" w:themeShade="80"/>
        </w:rPr>
        <w:t>ORA</w:t>
      </w:r>
      <w:r w:rsidR="0034680F" w:rsidRPr="006847D1">
        <w:rPr>
          <w:rFonts w:ascii="Trebuchet MS" w:hAnsi="Trebuchet MS"/>
          <w:b/>
          <w:color w:val="0F243E" w:themeColor="text2" w:themeShade="80"/>
        </w:rPr>
        <w:t xml:space="preserve"> 16.00.</w:t>
      </w:r>
    </w:p>
    <w:p w14:paraId="1F12AC37" w14:textId="47980C6D" w:rsidR="00C91282" w:rsidRPr="006847D1" w:rsidRDefault="00C91282" w:rsidP="00C91282">
      <w:pPr>
        <w:autoSpaceDE w:val="0"/>
        <w:autoSpaceDN w:val="0"/>
        <w:adjustRightInd w:val="0"/>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Elaborarea propunerii de proiect va urma fazele mecanismului non-competitiv menționate la secțiunea II. Mecanismul non-competitiv (</w:t>
      </w:r>
      <w:r w:rsidRPr="006847D1">
        <w:rPr>
          <w:rFonts w:ascii="Trebuchet MS" w:hAnsi="Trebuchet MS"/>
          <w:i/>
          <w:color w:val="0F243E" w:themeColor="text2" w:themeShade="80"/>
        </w:rPr>
        <w:t xml:space="preserve">Metodologia de verificare, evaluare </w:t>
      </w:r>
      <w:proofErr w:type="spellStart"/>
      <w:r w:rsidRPr="006847D1">
        <w:rPr>
          <w:rFonts w:ascii="Trebuchet MS" w:hAnsi="Trebuchet MS"/>
          <w:i/>
          <w:color w:val="0F243E" w:themeColor="text2" w:themeShade="80"/>
        </w:rPr>
        <w:t>şi</w:t>
      </w:r>
      <w:proofErr w:type="spellEnd"/>
      <w:r w:rsidRPr="006847D1">
        <w:rPr>
          <w:rFonts w:ascii="Trebuchet MS" w:hAnsi="Trebuchet MS"/>
          <w:i/>
          <w:color w:val="0F243E" w:themeColor="text2" w:themeShade="80"/>
        </w:rPr>
        <w:t xml:space="preserve"> selecție a proiectelor </w:t>
      </w:r>
      <w:r w:rsidRPr="006847D1">
        <w:rPr>
          <w:rFonts w:ascii="Trebuchet MS" w:hAnsi="Trebuchet MS" w:cs="Arial"/>
          <w:i/>
          <w:color w:val="0F243E" w:themeColor="text2" w:themeShade="80"/>
        </w:rPr>
        <w:t>î</w:t>
      </w:r>
      <w:r w:rsidRPr="006847D1">
        <w:rPr>
          <w:rFonts w:ascii="Trebuchet MS" w:hAnsi="Trebuchet MS"/>
          <w:i/>
          <w:color w:val="0F243E" w:themeColor="text2" w:themeShade="80"/>
        </w:rPr>
        <w:t xml:space="preserve">n cadrul Programului </w:t>
      </w:r>
      <w:proofErr w:type="spellStart"/>
      <w:r w:rsidRPr="006847D1">
        <w:rPr>
          <w:rFonts w:ascii="Trebuchet MS" w:hAnsi="Trebuchet MS"/>
          <w:i/>
          <w:color w:val="0F243E" w:themeColor="text2" w:themeShade="80"/>
        </w:rPr>
        <w:t>Operaţional</w:t>
      </w:r>
      <w:proofErr w:type="spellEnd"/>
      <w:r w:rsidRPr="006847D1">
        <w:rPr>
          <w:rFonts w:ascii="Trebuchet MS" w:hAnsi="Trebuchet MS"/>
          <w:i/>
          <w:color w:val="0F243E" w:themeColor="text2" w:themeShade="80"/>
        </w:rPr>
        <w:t xml:space="preserve"> </w:t>
      </w:r>
      <w:r w:rsidR="004938C8" w:rsidRPr="006847D1">
        <w:rPr>
          <w:rFonts w:ascii="Trebuchet MS" w:hAnsi="Trebuchet MS"/>
          <w:i/>
          <w:color w:val="0F243E" w:themeColor="text2" w:themeShade="80"/>
        </w:rPr>
        <w:t>Capital Uman 2014-2020</w:t>
      </w:r>
      <w:r w:rsidRPr="006847D1">
        <w:rPr>
          <w:rFonts w:ascii="Trebuchet MS" w:hAnsi="Trebuchet MS"/>
          <w:i/>
          <w:color w:val="0F243E" w:themeColor="text2" w:themeShade="80"/>
        </w:rPr>
        <w:t>).</w:t>
      </w:r>
    </w:p>
    <w:p w14:paraId="722ED71B" w14:textId="77777777" w:rsidR="00B40BC1" w:rsidRPr="006847D1" w:rsidRDefault="00B40BC1" w:rsidP="00B40BC1">
      <w:pPr>
        <w:autoSpaceDE w:val="0"/>
        <w:autoSpaceDN w:val="0"/>
        <w:adjustRightInd w:val="0"/>
        <w:spacing w:after="0" w:line="240" w:lineRule="auto"/>
        <w:jc w:val="both"/>
        <w:rPr>
          <w:rFonts w:ascii="Trebuchet MS" w:hAnsi="Trebuchet MS"/>
          <w:color w:val="0F243E" w:themeColor="text2" w:themeShade="80"/>
        </w:rPr>
      </w:pPr>
    </w:p>
    <w:p w14:paraId="072A74E9" w14:textId="0E9F24E3" w:rsidR="00FB6488" w:rsidRPr="006847D1" w:rsidRDefault="000C44A2" w:rsidP="00862235">
      <w:pPr>
        <w:pStyle w:val="Heading2"/>
        <w:numPr>
          <w:ilvl w:val="0"/>
          <w:numId w:val="0"/>
        </w:numPr>
        <w:spacing w:before="0" w:after="120" w:line="276" w:lineRule="auto"/>
        <w:jc w:val="both"/>
        <w:rPr>
          <w:rFonts w:ascii="Trebuchet MS" w:hAnsi="Trebuchet MS" w:cs="Times New Roman"/>
          <w:b/>
          <w:color w:val="0F243E" w:themeColor="text2" w:themeShade="80"/>
          <w:sz w:val="22"/>
          <w:szCs w:val="22"/>
        </w:rPr>
      </w:pPr>
      <w:bookmarkStart w:id="5" w:name="_Toc113285162"/>
      <w:r w:rsidRPr="006847D1">
        <w:rPr>
          <w:rFonts w:ascii="Trebuchet MS" w:hAnsi="Trebuchet MS" w:cs="Times New Roman"/>
          <w:b/>
          <w:color w:val="0F243E" w:themeColor="text2" w:themeShade="80"/>
          <w:sz w:val="22"/>
          <w:szCs w:val="22"/>
        </w:rPr>
        <w:t>1.</w:t>
      </w:r>
      <w:r w:rsidR="00C91282" w:rsidRPr="006847D1">
        <w:rPr>
          <w:rFonts w:ascii="Trebuchet MS" w:hAnsi="Trebuchet MS" w:cs="Times New Roman"/>
          <w:b/>
          <w:color w:val="0F243E" w:themeColor="text2" w:themeShade="80"/>
          <w:sz w:val="22"/>
          <w:szCs w:val="22"/>
        </w:rPr>
        <w:t>3.</w:t>
      </w:r>
      <w:r w:rsidR="00FB6488" w:rsidRPr="006847D1">
        <w:rPr>
          <w:rFonts w:ascii="Trebuchet MS" w:hAnsi="Trebuchet MS" w:cs="Times New Roman"/>
          <w:b/>
          <w:color w:val="0F243E" w:themeColor="text2" w:themeShade="80"/>
          <w:sz w:val="22"/>
          <w:szCs w:val="22"/>
        </w:rPr>
        <w:t xml:space="preserve"> Acțiunile sprijinite în cadrul apelului</w:t>
      </w:r>
      <w:bookmarkEnd w:id="5"/>
    </w:p>
    <w:p w14:paraId="1CFB0CEB" w14:textId="1480C8A4" w:rsidR="006647F6" w:rsidRPr="006847D1" w:rsidRDefault="006647F6" w:rsidP="006647F6">
      <w:pPr>
        <w:spacing w:after="0" w:line="240" w:lineRule="auto"/>
        <w:ind w:right="95"/>
        <w:jc w:val="both"/>
        <w:rPr>
          <w:rFonts w:ascii="Trebuchet MS" w:hAnsi="Trebuchet MS" w:cs="Calibri"/>
          <w:color w:val="0F243E" w:themeColor="text2" w:themeShade="80"/>
        </w:rPr>
      </w:pPr>
      <w:r w:rsidRPr="006847D1">
        <w:rPr>
          <w:rFonts w:ascii="Trebuchet MS" w:hAnsi="Trebuchet MS" w:cs="Calibri"/>
          <w:color w:val="0F243E" w:themeColor="text2" w:themeShade="80"/>
        </w:rPr>
        <w:t>În acord cu prevederile POCU 2014-2020, activitățile considerate eligibile</w:t>
      </w:r>
      <w:r w:rsidR="00F83508" w:rsidRPr="006847D1">
        <w:rPr>
          <w:rFonts w:ascii="Trebuchet MS" w:hAnsi="Trebuchet MS" w:cs="Calibri"/>
          <w:color w:val="0F243E" w:themeColor="text2" w:themeShade="80"/>
        </w:rPr>
        <w:t xml:space="preserve"> in cadrul prezentului apel de proiecte</w:t>
      </w:r>
      <w:r w:rsidRPr="006847D1">
        <w:rPr>
          <w:rFonts w:ascii="Trebuchet MS" w:hAnsi="Trebuchet MS" w:cs="Calibri"/>
          <w:color w:val="0F243E" w:themeColor="text2" w:themeShade="80"/>
        </w:rPr>
        <w:t xml:space="preserve"> sunt cele care</w:t>
      </w:r>
      <w:r w:rsidR="00F32534" w:rsidRPr="006847D1">
        <w:rPr>
          <w:rFonts w:ascii="Trebuchet MS" w:hAnsi="Trebuchet MS" w:cs="Calibri"/>
          <w:color w:val="0F243E" w:themeColor="text2" w:themeShade="80"/>
        </w:rPr>
        <w:t xml:space="preserve"> urmăresc atingerea </w:t>
      </w:r>
      <w:r w:rsidR="00FD1D45" w:rsidRPr="006847D1">
        <w:rPr>
          <w:rFonts w:ascii="Trebuchet MS" w:hAnsi="Trebuchet MS" w:cs="Calibri"/>
          <w:color w:val="0F243E" w:themeColor="text2" w:themeShade="80"/>
        </w:rPr>
        <w:t>obiectiv</w:t>
      </w:r>
      <w:r w:rsidR="00E03085" w:rsidRPr="006847D1">
        <w:rPr>
          <w:rFonts w:ascii="Trebuchet MS" w:hAnsi="Trebuchet MS" w:cs="Calibri"/>
          <w:color w:val="0F243E" w:themeColor="text2" w:themeShade="80"/>
        </w:rPr>
        <w:t>elor</w:t>
      </w:r>
      <w:r w:rsidR="00FD1D45" w:rsidRPr="006847D1">
        <w:rPr>
          <w:rFonts w:ascii="Trebuchet MS" w:hAnsi="Trebuchet MS" w:cs="Calibri"/>
          <w:color w:val="0F243E" w:themeColor="text2" w:themeShade="80"/>
        </w:rPr>
        <w:t xml:space="preserve"> </w:t>
      </w:r>
      <w:r w:rsidRPr="006847D1">
        <w:rPr>
          <w:rFonts w:ascii="Trebuchet MS" w:hAnsi="Trebuchet MS" w:cs="Calibri"/>
          <w:color w:val="0F243E" w:themeColor="text2" w:themeShade="80"/>
        </w:rPr>
        <w:t>specific</w:t>
      </w:r>
      <w:r w:rsidR="00E03085" w:rsidRPr="006847D1">
        <w:rPr>
          <w:rFonts w:ascii="Trebuchet MS" w:hAnsi="Trebuchet MS" w:cs="Calibri"/>
          <w:color w:val="0F243E" w:themeColor="text2" w:themeShade="80"/>
        </w:rPr>
        <w:t>e</w:t>
      </w:r>
      <w:r w:rsidRPr="006847D1">
        <w:rPr>
          <w:rFonts w:ascii="Trebuchet MS" w:hAnsi="Trebuchet MS" w:cs="Calibri"/>
          <w:color w:val="0F243E" w:themeColor="text2" w:themeShade="80"/>
        </w:rPr>
        <w:t xml:space="preserve"> </w:t>
      </w:r>
      <w:r w:rsidR="00E03085" w:rsidRPr="006847D1">
        <w:rPr>
          <w:rFonts w:ascii="Trebuchet MS" w:hAnsi="Trebuchet MS" w:cs="Calibri"/>
          <w:color w:val="0F243E" w:themeColor="text2" w:themeShade="80"/>
        </w:rPr>
        <w:t>3</w:t>
      </w:r>
      <w:r w:rsidRPr="006847D1">
        <w:rPr>
          <w:rFonts w:ascii="Trebuchet MS" w:hAnsi="Trebuchet MS" w:cs="Calibri"/>
          <w:color w:val="0F243E" w:themeColor="text2" w:themeShade="80"/>
        </w:rPr>
        <w:t>.1</w:t>
      </w:r>
      <w:r w:rsidR="00E03085" w:rsidRPr="006847D1">
        <w:rPr>
          <w:rFonts w:ascii="Trebuchet MS" w:hAnsi="Trebuchet MS" w:cs="Calibri"/>
          <w:color w:val="0F243E" w:themeColor="text2" w:themeShade="80"/>
        </w:rPr>
        <w:t>, 3.2</w:t>
      </w:r>
      <w:r w:rsidR="00E34D4F" w:rsidRPr="006847D1">
        <w:rPr>
          <w:rFonts w:ascii="Trebuchet MS" w:hAnsi="Trebuchet MS" w:cs="Calibri"/>
          <w:color w:val="0F243E" w:themeColor="text2" w:themeShade="80"/>
        </w:rPr>
        <w:t>, 3.3</w:t>
      </w:r>
      <w:r w:rsidR="00003DE8" w:rsidRPr="006847D1">
        <w:rPr>
          <w:rFonts w:ascii="Trebuchet MS" w:hAnsi="Trebuchet MS" w:cs="Calibri"/>
          <w:color w:val="0F243E" w:themeColor="text2" w:themeShade="80"/>
        </w:rPr>
        <w:t>.</w:t>
      </w:r>
    </w:p>
    <w:p w14:paraId="662B5AA0" w14:textId="77777777" w:rsidR="006647F6" w:rsidRPr="006847D1" w:rsidRDefault="006647F6" w:rsidP="006647F6">
      <w:pPr>
        <w:spacing w:after="0" w:line="240" w:lineRule="auto"/>
        <w:ind w:right="95"/>
        <w:jc w:val="both"/>
        <w:rPr>
          <w:rFonts w:ascii="Trebuchet MS" w:hAnsi="Trebuchet MS" w:cs="Calibri"/>
          <w:color w:val="0F243E" w:themeColor="text2" w:themeShade="80"/>
        </w:rPr>
      </w:pPr>
    </w:p>
    <w:p w14:paraId="2C0447E8" w14:textId="15A8C77A" w:rsidR="006647F6" w:rsidRPr="006847D1" w:rsidRDefault="006647F6" w:rsidP="006647F6">
      <w:pPr>
        <w:spacing w:after="0" w:line="240" w:lineRule="auto"/>
        <w:jc w:val="both"/>
        <w:rPr>
          <w:rFonts w:ascii="Trebuchet MS" w:hAnsi="Trebuchet MS"/>
          <w:color w:val="0F243E" w:themeColor="text2" w:themeShade="80"/>
          <w:lang w:eastAsia="ar-SA"/>
        </w:rPr>
      </w:pPr>
      <w:r w:rsidRPr="006847D1">
        <w:rPr>
          <w:rFonts w:ascii="Trebuchet MS" w:hAnsi="Trebuchet MS"/>
          <w:color w:val="0F243E" w:themeColor="text2" w:themeShade="80"/>
          <w:lang w:eastAsia="ar-SA"/>
        </w:rPr>
        <w:t xml:space="preserve">Prezentul apel de proiecte </w:t>
      </w:r>
      <w:r w:rsidR="000D016E" w:rsidRPr="006847D1">
        <w:rPr>
          <w:rFonts w:ascii="Trebuchet MS" w:hAnsi="Trebuchet MS"/>
          <w:b/>
          <w:color w:val="0F243E" w:themeColor="text2" w:themeShade="80"/>
          <w:lang w:eastAsia="ar-SA"/>
        </w:rPr>
        <w:t>finanțează</w:t>
      </w:r>
      <w:r w:rsidRPr="006847D1">
        <w:rPr>
          <w:rFonts w:ascii="Trebuchet MS" w:hAnsi="Trebuchet MS"/>
          <w:b/>
          <w:color w:val="0F243E" w:themeColor="text2" w:themeShade="80"/>
          <w:lang w:eastAsia="ar-SA"/>
        </w:rPr>
        <w:t xml:space="preserve"> următoarele tipuri de acțiuni</w:t>
      </w:r>
      <w:r w:rsidRPr="006847D1">
        <w:rPr>
          <w:rFonts w:ascii="Trebuchet MS" w:hAnsi="Trebuchet MS"/>
          <w:color w:val="0F243E" w:themeColor="text2" w:themeShade="80"/>
          <w:lang w:eastAsia="ar-SA"/>
        </w:rPr>
        <w:t xml:space="preserve"> care se adresează grupului țintă prevăzut în prezentul Ghid:</w:t>
      </w:r>
    </w:p>
    <w:p w14:paraId="2C7DE903" w14:textId="2B9DF067" w:rsidR="00F83508" w:rsidRPr="006847D1" w:rsidRDefault="00F83508" w:rsidP="00F83508">
      <w:pPr>
        <w:pStyle w:val="ListParagraph"/>
        <w:numPr>
          <w:ilvl w:val="0"/>
          <w:numId w:val="11"/>
        </w:numPr>
        <w:spacing w:after="0" w:line="240" w:lineRule="auto"/>
        <w:jc w:val="both"/>
        <w:rPr>
          <w:rFonts w:ascii="Trebuchet MS" w:hAnsi="Trebuchet MS"/>
          <w:color w:val="0F243E" w:themeColor="text2" w:themeShade="80"/>
          <w:lang w:eastAsia="ar-SA"/>
        </w:rPr>
      </w:pPr>
      <w:r w:rsidRPr="006847D1">
        <w:rPr>
          <w:rFonts w:ascii="Trebuchet MS" w:hAnsi="Trebuchet MS"/>
          <w:b/>
          <w:color w:val="0F243E" w:themeColor="text2" w:themeShade="80"/>
          <w:lang w:eastAsia="ar-SA"/>
        </w:rPr>
        <w:t>Subvenționarea locurilor de muncă</w:t>
      </w:r>
      <w:r w:rsidRPr="006847D1">
        <w:rPr>
          <w:rFonts w:ascii="Trebuchet MS" w:hAnsi="Trebuchet MS"/>
          <w:color w:val="0F243E" w:themeColor="text2" w:themeShade="80"/>
          <w:lang w:eastAsia="ar-SA"/>
        </w:rPr>
        <w:t xml:space="preserve"> (acordarea subvențiilor angajatorilor care angajează </w:t>
      </w:r>
      <w:r w:rsidR="00C74CD5" w:rsidRPr="006847D1">
        <w:rPr>
          <w:rFonts w:ascii="Trebuchet MS" w:hAnsi="Trebuchet MS"/>
          <w:color w:val="0F243E" w:themeColor="text2" w:themeShade="80"/>
          <w:lang w:eastAsia="ar-SA"/>
        </w:rPr>
        <w:t>persoane</w:t>
      </w:r>
      <w:r w:rsidRPr="006847D1">
        <w:rPr>
          <w:rFonts w:ascii="Trebuchet MS" w:hAnsi="Trebuchet MS"/>
          <w:color w:val="0F243E" w:themeColor="text2" w:themeShade="80"/>
          <w:lang w:eastAsia="ar-SA"/>
        </w:rPr>
        <w:t xml:space="preserve"> din grupul țintă)</w:t>
      </w:r>
      <w:r w:rsidR="00B73241" w:rsidRPr="006847D1">
        <w:rPr>
          <w:rFonts w:ascii="Trebuchet MS" w:hAnsi="Trebuchet MS"/>
          <w:color w:val="0F243E" w:themeColor="text2" w:themeShade="80"/>
          <w:lang w:eastAsia="ar-SA"/>
        </w:rPr>
        <w:t xml:space="preserve"> </w:t>
      </w:r>
      <w:r w:rsidRPr="006847D1">
        <w:rPr>
          <w:rFonts w:ascii="Trebuchet MS" w:hAnsi="Trebuchet MS"/>
          <w:color w:val="0F243E" w:themeColor="text2" w:themeShade="80"/>
          <w:lang w:eastAsia="ar-SA"/>
        </w:rPr>
        <w:t xml:space="preserve">- </w:t>
      </w:r>
      <w:r w:rsidRPr="006847D1">
        <w:rPr>
          <w:rFonts w:ascii="Trebuchet MS" w:hAnsi="Trebuchet MS"/>
          <w:b/>
          <w:color w:val="0F243E" w:themeColor="text2" w:themeShade="80"/>
          <w:lang w:eastAsia="ar-SA"/>
        </w:rPr>
        <w:t>activitate obligatorie si relevanta</w:t>
      </w:r>
      <w:r w:rsidR="00B73241" w:rsidRPr="006847D1">
        <w:rPr>
          <w:rFonts w:ascii="Trebuchet MS" w:hAnsi="Trebuchet MS"/>
          <w:b/>
          <w:color w:val="0F243E" w:themeColor="text2" w:themeShade="80"/>
          <w:lang w:eastAsia="ar-SA"/>
        </w:rPr>
        <w:t>;</w:t>
      </w:r>
    </w:p>
    <w:p w14:paraId="7560EABC" w14:textId="06F951BD" w:rsidR="00F83508" w:rsidRPr="006847D1" w:rsidRDefault="00F83508" w:rsidP="00F83508">
      <w:pPr>
        <w:pStyle w:val="ListParagraph"/>
        <w:numPr>
          <w:ilvl w:val="0"/>
          <w:numId w:val="11"/>
        </w:numPr>
        <w:jc w:val="both"/>
        <w:rPr>
          <w:rFonts w:ascii="Trebuchet MS" w:hAnsi="Trebuchet MS"/>
          <w:color w:val="0F243E" w:themeColor="text2" w:themeShade="80"/>
          <w:lang w:eastAsia="ar-SA"/>
        </w:rPr>
      </w:pPr>
      <w:r w:rsidRPr="006847D1">
        <w:rPr>
          <w:rFonts w:ascii="Trebuchet MS" w:hAnsi="Trebuchet MS"/>
          <w:b/>
          <w:color w:val="0F243E" w:themeColor="text2" w:themeShade="80"/>
          <w:lang w:eastAsia="ar-SA"/>
        </w:rPr>
        <w:t xml:space="preserve">Monitorizarea obligațiilor asumate de angajator și/sau </w:t>
      </w:r>
      <w:r w:rsidR="00512BF1" w:rsidRPr="006847D1">
        <w:rPr>
          <w:rFonts w:ascii="Trebuchet MS" w:hAnsi="Trebuchet MS"/>
          <w:b/>
          <w:color w:val="0F243E" w:themeColor="text2" w:themeShade="80"/>
          <w:lang w:eastAsia="ar-SA"/>
        </w:rPr>
        <w:t xml:space="preserve">persoanele </w:t>
      </w:r>
      <w:r w:rsidRPr="006847D1">
        <w:rPr>
          <w:rFonts w:ascii="Trebuchet MS" w:hAnsi="Trebuchet MS"/>
          <w:b/>
          <w:color w:val="0F243E" w:themeColor="text2" w:themeShade="80"/>
          <w:lang w:eastAsia="ar-SA"/>
        </w:rPr>
        <w:t>din grupul țintă,</w:t>
      </w:r>
      <w:r w:rsidRPr="006847D1">
        <w:rPr>
          <w:rFonts w:ascii="Trebuchet MS" w:hAnsi="Trebuchet MS"/>
          <w:color w:val="0F243E" w:themeColor="text2" w:themeShade="80"/>
          <w:lang w:eastAsia="ar-SA"/>
        </w:rPr>
        <w:t xml:space="preserve"> ca urmare a intervenției și sprijinului primit - </w:t>
      </w:r>
      <w:r w:rsidRPr="006847D1">
        <w:rPr>
          <w:rFonts w:ascii="Trebuchet MS" w:hAnsi="Trebuchet MS"/>
          <w:b/>
          <w:color w:val="0F243E" w:themeColor="text2" w:themeShade="80"/>
          <w:lang w:eastAsia="ar-SA"/>
        </w:rPr>
        <w:t>activitate obligatorie si relevanta</w:t>
      </w:r>
      <w:r w:rsidR="00D777CF" w:rsidRPr="006847D1">
        <w:rPr>
          <w:rFonts w:ascii="Trebuchet MS" w:hAnsi="Trebuchet MS"/>
          <w:b/>
          <w:color w:val="0F243E" w:themeColor="text2" w:themeShade="80"/>
          <w:lang w:eastAsia="ar-SA"/>
        </w:rPr>
        <w:t>.</w:t>
      </w:r>
    </w:p>
    <w:p w14:paraId="42F07779" w14:textId="77777777" w:rsidR="006647F6" w:rsidRPr="006847D1" w:rsidRDefault="006647F6" w:rsidP="006647F6">
      <w:pPr>
        <w:pStyle w:val="ListParagraph"/>
        <w:spacing w:after="0" w:line="240" w:lineRule="auto"/>
        <w:jc w:val="both"/>
        <w:rPr>
          <w:rFonts w:ascii="Trebuchet MS" w:hAnsi="Trebuchet MS"/>
          <w:color w:val="0F243E" w:themeColor="text2" w:themeShade="80"/>
          <w:u w:val="single"/>
          <w:lang w:eastAsia="ar-SA"/>
        </w:rPr>
      </w:pPr>
    </w:p>
    <w:p w14:paraId="1E24384C" w14:textId="6C4455AE" w:rsidR="006647F6" w:rsidRPr="006847D1" w:rsidRDefault="006647F6" w:rsidP="006647F6">
      <w:pPr>
        <w:spacing w:after="0" w:line="240" w:lineRule="auto"/>
        <w:jc w:val="both"/>
        <w:rPr>
          <w:rFonts w:ascii="Trebuchet MS" w:hAnsi="Trebuchet MS"/>
          <w:b/>
          <w:color w:val="0F243E" w:themeColor="text2" w:themeShade="80"/>
          <w:u w:val="single"/>
          <w:lang w:eastAsia="ar-SA"/>
        </w:rPr>
      </w:pPr>
      <w:proofErr w:type="spellStart"/>
      <w:r w:rsidRPr="006847D1">
        <w:rPr>
          <w:rFonts w:ascii="Trebuchet MS" w:hAnsi="Trebuchet MS"/>
          <w:b/>
          <w:color w:val="0F243E" w:themeColor="text2" w:themeShade="80"/>
          <w:u w:val="single"/>
          <w:lang w:eastAsia="ar-SA"/>
        </w:rPr>
        <w:t>Subvenţionarea</w:t>
      </w:r>
      <w:proofErr w:type="spellEnd"/>
      <w:r w:rsidRPr="006847D1">
        <w:rPr>
          <w:rFonts w:ascii="Trebuchet MS" w:hAnsi="Trebuchet MS"/>
          <w:b/>
          <w:color w:val="0F243E" w:themeColor="text2" w:themeShade="80"/>
          <w:u w:val="single"/>
          <w:lang w:eastAsia="ar-SA"/>
        </w:rPr>
        <w:t xml:space="preserve"> locurilor de muncă</w:t>
      </w:r>
    </w:p>
    <w:p w14:paraId="2725C617" w14:textId="77777777" w:rsidR="00DE43A1" w:rsidRPr="006847D1" w:rsidRDefault="00DE43A1" w:rsidP="00CA2552">
      <w:pPr>
        <w:spacing w:after="0" w:line="240" w:lineRule="auto"/>
        <w:jc w:val="both"/>
        <w:rPr>
          <w:rFonts w:ascii="Trebuchet MS" w:hAnsi="Trebuchet MS"/>
          <w:color w:val="0F243E" w:themeColor="text2" w:themeShade="80"/>
          <w:lang w:eastAsia="ar-SA"/>
        </w:rPr>
      </w:pPr>
    </w:p>
    <w:p w14:paraId="05416E75" w14:textId="4A086478" w:rsidR="00296AA8" w:rsidRPr="006847D1" w:rsidRDefault="00296AA8" w:rsidP="00CA2552">
      <w:pPr>
        <w:spacing w:after="0" w:line="240" w:lineRule="auto"/>
        <w:jc w:val="both"/>
        <w:rPr>
          <w:rFonts w:ascii="Trebuchet MS" w:hAnsi="Trebuchet MS"/>
          <w:color w:val="0F243E" w:themeColor="text2" w:themeShade="80"/>
          <w:lang w:eastAsia="ar-SA"/>
        </w:rPr>
      </w:pPr>
      <w:r w:rsidRPr="006847D1">
        <w:rPr>
          <w:rFonts w:ascii="Trebuchet MS" w:hAnsi="Trebuchet MS"/>
          <w:color w:val="0F243E" w:themeColor="text2" w:themeShade="80"/>
          <w:lang w:eastAsia="ar-SA"/>
        </w:rPr>
        <w:t xml:space="preserve">Conform </w:t>
      </w:r>
      <w:r w:rsidR="00690C1F" w:rsidRPr="006847D1">
        <w:rPr>
          <w:rFonts w:ascii="Trebuchet MS" w:hAnsi="Trebuchet MS"/>
          <w:color w:val="0F243E" w:themeColor="text2" w:themeShade="80"/>
          <w:lang w:eastAsia="ar-SA"/>
        </w:rPr>
        <w:t xml:space="preserve">prevederilor alin. </w:t>
      </w:r>
      <w:r w:rsidR="00AF6729" w:rsidRPr="006847D1">
        <w:rPr>
          <w:rFonts w:ascii="Trebuchet MS" w:hAnsi="Trebuchet MS"/>
          <w:color w:val="0F243E" w:themeColor="text2" w:themeShade="80"/>
          <w:lang w:eastAsia="ar-SA"/>
        </w:rPr>
        <w:t xml:space="preserve">(1) și </w:t>
      </w:r>
      <w:r w:rsidR="00690C1F" w:rsidRPr="006847D1">
        <w:rPr>
          <w:rFonts w:ascii="Trebuchet MS" w:hAnsi="Trebuchet MS"/>
          <w:color w:val="0F243E" w:themeColor="text2" w:themeShade="80"/>
          <w:lang w:eastAsia="ar-SA"/>
        </w:rPr>
        <w:t xml:space="preserve">(2) </w:t>
      </w:r>
      <w:r w:rsidRPr="006847D1">
        <w:rPr>
          <w:rFonts w:ascii="Trebuchet MS" w:hAnsi="Trebuchet MS"/>
          <w:color w:val="0F243E" w:themeColor="text2" w:themeShade="80"/>
          <w:lang w:eastAsia="ar-SA"/>
        </w:rPr>
        <w:t>art</w:t>
      </w:r>
      <w:r w:rsidR="00690C1F" w:rsidRPr="006847D1">
        <w:rPr>
          <w:rFonts w:ascii="Trebuchet MS" w:hAnsi="Trebuchet MS"/>
          <w:color w:val="0F243E" w:themeColor="text2" w:themeShade="80"/>
          <w:lang w:eastAsia="ar-SA"/>
        </w:rPr>
        <w:t xml:space="preserve">. </w:t>
      </w:r>
      <w:r w:rsidRPr="006847D1">
        <w:rPr>
          <w:rFonts w:ascii="Trebuchet MS" w:hAnsi="Trebuchet MS"/>
          <w:color w:val="0F243E" w:themeColor="text2" w:themeShade="80"/>
          <w:lang w:eastAsia="ar-SA"/>
        </w:rPr>
        <w:t xml:space="preserve">80 din Legea nr. 76/2002 privind sistemul asigurărilor pentru șomaj și stimularea ocupării forței de muncă, cu modificările și completările ulterioare, angajatorii care încadrează în muncă, pe durată nedeterminată, absolvenți ai unor instituții de învățământ, </w:t>
      </w:r>
      <w:r w:rsidR="00AF6729" w:rsidRPr="006847D1">
        <w:rPr>
          <w:rFonts w:ascii="Trebuchet MS" w:hAnsi="Trebuchet MS"/>
          <w:color w:val="0F243E" w:themeColor="text2" w:themeShade="80"/>
          <w:lang w:eastAsia="ar-SA"/>
        </w:rPr>
        <w:t xml:space="preserve">respectiv </w:t>
      </w:r>
      <w:r w:rsidRPr="006847D1">
        <w:rPr>
          <w:rFonts w:ascii="Trebuchet MS" w:hAnsi="Trebuchet MS"/>
          <w:color w:val="0F243E" w:themeColor="text2" w:themeShade="80"/>
          <w:lang w:eastAsia="ar-SA"/>
        </w:rPr>
        <w:t>absolvenți din rândul persoanelor cu handicap, primesc lunar,</w:t>
      </w:r>
      <w:r w:rsidR="00690C1F" w:rsidRPr="006847D1">
        <w:rPr>
          <w:rFonts w:ascii="Trebuchet MS" w:hAnsi="Trebuchet MS"/>
          <w:color w:val="0F243E" w:themeColor="text2" w:themeShade="80"/>
          <w:lang w:eastAsia="ar-SA"/>
        </w:rPr>
        <w:t xml:space="preserve"> pe o perioadă de </w:t>
      </w:r>
      <w:r w:rsidR="00AF6729" w:rsidRPr="006847D1">
        <w:rPr>
          <w:rFonts w:ascii="Trebuchet MS" w:hAnsi="Trebuchet MS"/>
          <w:color w:val="0F243E" w:themeColor="text2" w:themeShade="80"/>
          <w:lang w:eastAsia="ar-SA"/>
        </w:rPr>
        <w:t xml:space="preserve">12 </w:t>
      </w:r>
      <w:r w:rsidR="00690C1F" w:rsidRPr="006847D1">
        <w:rPr>
          <w:rFonts w:ascii="Trebuchet MS" w:hAnsi="Trebuchet MS"/>
          <w:color w:val="0F243E" w:themeColor="text2" w:themeShade="80"/>
          <w:lang w:eastAsia="ar-SA"/>
        </w:rPr>
        <w:t>luni,</w:t>
      </w:r>
      <w:r w:rsidRPr="006847D1">
        <w:rPr>
          <w:rFonts w:ascii="Trebuchet MS" w:hAnsi="Trebuchet MS"/>
          <w:color w:val="0F243E" w:themeColor="text2" w:themeShade="80"/>
          <w:lang w:eastAsia="ar-SA"/>
        </w:rPr>
        <w:t xml:space="preserve"> </w:t>
      </w:r>
      <w:r w:rsidR="00AF6729" w:rsidRPr="006847D1">
        <w:rPr>
          <w:rFonts w:ascii="Trebuchet MS" w:hAnsi="Trebuchet MS"/>
          <w:color w:val="0F243E" w:themeColor="text2" w:themeShade="80"/>
          <w:lang w:eastAsia="ar-SA"/>
        </w:rPr>
        <w:t xml:space="preserve">respectiv 18 luni, </w:t>
      </w:r>
      <w:r w:rsidRPr="006847D1">
        <w:rPr>
          <w:rFonts w:ascii="Trebuchet MS" w:hAnsi="Trebuchet MS"/>
          <w:color w:val="0F243E" w:themeColor="text2" w:themeShade="80"/>
          <w:lang w:eastAsia="ar-SA"/>
        </w:rPr>
        <w:t xml:space="preserve">pentru fiecare absolvent angajat din aceste categorii, o sumă în </w:t>
      </w:r>
      <w:r w:rsidRPr="006847D1">
        <w:rPr>
          <w:rFonts w:ascii="Trebuchet MS" w:hAnsi="Trebuchet MS"/>
          <w:color w:val="0F243E" w:themeColor="text2" w:themeShade="80"/>
          <w:lang w:eastAsia="ar-SA"/>
        </w:rPr>
        <w:lastRenderedPageBreak/>
        <w:t xml:space="preserve">cuantumul și condițiile precizate de Legea nr. 76/2002 cu modificările și completările ulterioare, proporțional cu timpul de lucru efectiv lucrat, cu obligația menținerii raporturilor de muncă sau de serviciu cel puțin 18 luni, din bugetul </w:t>
      </w:r>
      <w:proofErr w:type="spellStart"/>
      <w:r w:rsidRPr="006847D1">
        <w:rPr>
          <w:rFonts w:ascii="Trebuchet MS" w:hAnsi="Trebuchet MS"/>
          <w:color w:val="0F243E" w:themeColor="text2" w:themeShade="80"/>
          <w:lang w:eastAsia="ar-SA"/>
        </w:rPr>
        <w:t>asigurarilor</w:t>
      </w:r>
      <w:proofErr w:type="spellEnd"/>
      <w:r w:rsidRPr="006847D1">
        <w:rPr>
          <w:rFonts w:ascii="Trebuchet MS" w:hAnsi="Trebuchet MS"/>
          <w:color w:val="0F243E" w:themeColor="text2" w:themeShade="80"/>
          <w:lang w:eastAsia="ar-SA"/>
        </w:rPr>
        <w:t xml:space="preserve"> pentru </w:t>
      </w:r>
      <w:r w:rsidR="00B64D44" w:rsidRPr="006847D1">
        <w:rPr>
          <w:rFonts w:ascii="Trebuchet MS" w:hAnsi="Trebuchet MS"/>
          <w:color w:val="0F243E" w:themeColor="text2" w:themeShade="80"/>
          <w:lang w:eastAsia="ar-SA"/>
        </w:rPr>
        <w:t>șomaj</w:t>
      </w:r>
      <w:r w:rsidRPr="006847D1">
        <w:rPr>
          <w:rFonts w:ascii="Trebuchet MS" w:hAnsi="Trebuchet MS"/>
          <w:color w:val="0F243E" w:themeColor="text2" w:themeShade="80"/>
          <w:lang w:eastAsia="ar-SA"/>
        </w:rPr>
        <w:t xml:space="preserve"> si fonduri europene structurale si de </w:t>
      </w:r>
      <w:proofErr w:type="spellStart"/>
      <w:r w:rsidRPr="006847D1">
        <w:rPr>
          <w:rFonts w:ascii="Trebuchet MS" w:hAnsi="Trebuchet MS"/>
          <w:color w:val="0F243E" w:themeColor="text2" w:themeShade="80"/>
          <w:lang w:eastAsia="ar-SA"/>
        </w:rPr>
        <w:t>investitii</w:t>
      </w:r>
      <w:proofErr w:type="spellEnd"/>
      <w:r w:rsidRPr="006847D1">
        <w:rPr>
          <w:rFonts w:ascii="Trebuchet MS" w:hAnsi="Trebuchet MS"/>
          <w:color w:val="0F243E" w:themeColor="text2" w:themeShade="80"/>
          <w:lang w:eastAsia="ar-SA"/>
        </w:rPr>
        <w:t>.</w:t>
      </w:r>
    </w:p>
    <w:p w14:paraId="530F246E" w14:textId="77777777" w:rsidR="00296AA8" w:rsidRPr="006847D1" w:rsidRDefault="00296AA8" w:rsidP="00CA2552">
      <w:pPr>
        <w:spacing w:after="0" w:line="240" w:lineRule="auto"/>
        <w:jc w:val="both"/>
        <w:rPr>
          <w:rFonts w:ascii="Trebuchet MS" w:hAnsi="Trebuchet MS"/>
          <w:color w:val="0F243E" w:themeColor="text2" w:themeShade="80"/>
          <w:lang w:eastAsia="ar-SA"/>
        </w:rPr>
      </w:pPr>
    </w:p>
    <w:p w14:paraId="4C13DF19" w14:textId="3537CBC7" w:rsidR="00C57C88" w:rsidRPr="006847D1" w:rsidRDefault="0093617F" w:rsidP="006847D1">
      <w:pPr>
        <w:pStyle w:val="Default"/>
        <w:jc w:val="both"/>
        <w:rPr>
          <w:rFonts w:ascii="Trebuchet MS" w:hAnsi="Trebuchet MS" w:cs="Trebuchet MS"/>
          <w:color w:val="0F243E" w:themeColor="text2" w:themeShade="80"/>
        </w:rPr>
      </w:pPr>
      <w:r w:rsidRPr="006847D1">
        <w:rPr>
          <w:rFonts w:ascii="Trebuchet MS" w:hAnsi="Trebuchet MS"/>
          <w:color w:val="0F243E" w:themeColor="text2" w:themeShade="80"/>
          <w:lang w:eastAsia="ar-SA"/>
        </w:rPr>
        <w:t xml:space="preserve">Conform </w:t>
      </w:r>
      <w:r w:rsidR="00690C1F" w:rsidRPr="006847D1">
        <w:rPr>
          <w:rFonts w:ascii="Trebuchet MS" w:hAnsi="Trebuchet MS"/>
          <w:color w:val="0F243E" w:themeColor="text2" w:themeShade="80"/>
          <w:lang w:eastAsia="ar-SA"/>
        </w:rPr>
        <w:t xml:space="preserve">prevederilor  alin. (1) </w:t>
      </w:r>
      <w:r w:rsidRPr="006847D1">
        <w:rPr>
          <w:rFonts w:ascii="Trebuchet MS" w:hAnsi="Trebuchet MS"/>
          <w:color w:val="0F243E" w:themeColor="text2" w:themeShade="80"/>
          <w:lang w:eastAsia="ar-SA"/>
        </w:rPr>
        <w:t>art.</w:t>
      </w:r>
      <w:r w:rsidR="00690C1F" w:rsidRPr="006847D1">
        <w:rPr>
          <w:rFonts w:ascii="Trebuchet MS" w:hAnsi="Trebuchet MS"/>
          <w:color w:val="0F243E" w:themeColor="text2" w:themeShade="80"/>
          <w:lang w:eastAsia="ar-SA"/>
        </w:rPr>
        <w:t xml:space="preserve"> </w:t>
      </w:r>
      <w:r w:rsidRPr="006847D1">
        <w:rPr>
          <w:rFonts w:ascii="Trebuchet MS" w:hAnsi="Trebuchet MS"/>
          <w:color w:val="0F243E" w:themeColor="text2" w:themeShade="80"/>
          <w:lang w:eastAsia="ar-SA"/>
        </w:rPr>
        <w:t xml:space="preserve">85 din Legea nr. 76/2002 privind sistemul asigurărilor pentru </w:t>
      </w:r>
      <w:proofErr w:type="spellStart"/>
      <w:r w:rsidRPr="006847D1">
        <w:rPr>
          <w:rFonts w:ascii="Trebuchet MS" w:hAnsi="Trebuchet MS"/>
          <w:color w:val="0F243E" w:themeColor="text2" w:themeShade="80"/>
          <w:lang w:eastAsia="ar-SA"/>
        </w:rPr>
        <w:t>şomaj</w:t>
      </w:r>
      <w:proofErr w:type="spellEnd"/>
      <w:r w:rsidRPr="006847D1">
        <w:rPr>
          <w:rFonts w:ascii="Trebuchet MS" w:hAnsi="Trebuchet MS"/>
          <w:color w:val="0F243E" w:themeColor="text2" w:themeShade="80"/>
          <w:lang w:eastAsia="ar-SA"/>
        </w:rPr>
        <w:t xml:space="preserve"> </w:t>
      </w:r>
      <w:proofErr w:type="spellStart"/>
      <w:r w:rsidRPr="006847D1">
        <w:rPr>
          <w:rFonts w:ascii="Trebuchet MS" w:hAnsi="Trebuchet MS"/>
          <w:color w:val="0F243E" w:themeColor="text2" w:themeShade="80"/>
          <w:lang w:eastAsia="ar-SA"/>
        </w:rPr>
        <w:t>şi</w:t>
      </w:r>
      <w:proofErr w:type="spellEnd"/>
      <w:r w:rsidRPr="006847D1">
        <w:rPr>
          <w:rFonts w:ascii="Trebuchet MS" w:hAnsi="Trebuchet MS"/>
          <w:color w:val="0F243E" w:themeColor="text2" w:themeShade="80"/>
          <w:lang w:eastAsia="ar-SA"/>
        </w:rPr>
        <w:t xml:space="preserve"> stimularea ocupării </w:t>
      </w:r>
      <w:proofErr w:type="spellStart"/>
      <w:r w:rsidRPr="006847D1">
        <w:rPr>
          <w:rFonts w:ascii="Trebuchet MS" w:hAnsi="Trebuchet MS"/>
          <w:color w:val="0F243E" w:themeColor="text2" w:themeShade="80"/>
          <w:lang w:eastAsia="ar-SA"/>
        </w:rPr>
        <w:t>forţei</w:t>
      </w:r>
      <w:proofErr w:type="spellEnd"/>
      <w:r w:rsidRPr="006847D1">
        <w:rPr>
          <w:rFonts w:ascii="Trebuchet MS" w:hAnsi="Trebuchet MS"/>
          <w:color w:val="0F243E" w:themeColor="text2" w:themeShade="80"/>
          <w:lang w:eastAsia="ar-SA"/>
        </w:rPr>
        <w:t xml:space="preserve"> de muncă, cu </w:t>
      </w:r>
      <w:r w:rsidR="00B64D44" w:rsidRPr="006847D1">
        <w:rPr>
          <w:rFonts w:ascii="Trebuchet MS" w:hAnsi="Trebuchet MS"/>
          <w:color w:val="0F243E" w:themeColor="text2" w:themeShade="80"/>
          <w:lang w:eastAsia="ar-SA"/>
        </w:rPr>
        <w:t>modificările</w:t>
      </w:r>
      <w:r w:rsidRPr="006847D1">
        <w:rPr>
          <w:rFonts w:ascii="Trebuchet MS" w:hAnsi="Trebuchet MS"/>
          <w:color w:val="0F243E" w:themeColor="text2" w:themeShade="80"/>
          <w:lang w:eastAsia="ar-SA"/>
        </w:rPr>
        <w:t xml:space="preserve"> si </w:t>
      </w:r>
      <w:r w:rsidR="00B64D44" w:rsidRPr="006847D1">
        <w:rPr>
          <w:rFonts w:ascii="Trebuchet MS" w:hAnsi="Trebuchet MS"/>
          <w:color w:val="0F243E" w:themeColor="text2" w:themeShade="80"/>
          <w:lang w:eastAsia="ar-SA"/>
        </w:rPr>
        <w:t>completările</w:t>
      </w:r>
      <w:r w:rsidRPr="006847D1">
        <w:rPr>
          <w:rFonts w:ascii="Trebuchet MS" w:hAnsi="Trebuchet MS"/>
          <w:color w:val="0F243E" w:themeColor="text2" w:themeShade="80"/>
          <w:lang w:eastAsia="ar-SA"/>
        </w:rPr>
        <w:t xml:space="preserve"> ulterioare, </w:t>
      </w:r>
      <w:r w:rsidR="00C57C88" w:rsidRPr="006847D1">
        <w:rPr>
          <w:rFonts w:ascii="Trebuchet MS" w:hAnsi="Trebuchet MS"/>
          <w:color w:val="0F243E" w:themeColor="text2" w:themeShade="80"/>
          <w:lang w:eastAsia="ar-SA"/>
        </w:rPr>
        <w:t>a</w:t>
      </w:r>
      <w:r w:rsidR="00C57C88" w:rsidRPr="006847D1">
        <w:rPr>
          <w:rFonts w:ascii="Trebuchet MS" w:hAnsi="Trebuchet MS" w:cs="Trebuchet MS"/>
          <w:color w:val="0F243E" w:themeColor="text2" w:themeShade="80"/>
        </w:rPr>
        <w:t xml:space="preserve">ngajatorii care încadrează în muncă, pe perioadă nedeterminată: </w:t>
      </w:r>
      <w:proofErr w:type="spellStart"/>
      <w:r w:rsidR="00C57C88" w:rsidRPr="006847D1">
        <w:rPr>
          <w:rFonts w:ascii="Trebuchet MS" w:hAnsi="Trebuchet MS" w:cs="Trebuchet MS"/>
          <w:color w:val="0F243E" w:themeColor="text2" w:themeShade="80"/>
        </w:rPr>
        <w:t>şomeri</w:t>
      </w:r>
      <w:proofErr w:type="spellEnd"/>
      <w:r w:rsidR="00C57C88" w:rsidRPr="006847D1">
        <w:rPr>
          <w:rFonts w:ascii="Trebuchet MS" w:hAnsi="Trebuchet MS" w:cs="Trebuchet MS"/>
          <w:color w:val="0F243E" w:themeColor="text2" w:themeShade="80"/>
        </w:rPr>
        <w:t xml:space="preserve"> în vârstă de peste 45 de ani, </w:t>
      </w:r>
      <w:proofErr w:type="spellStart"/>
      <w:r w:rsidR="00C57C88" w:rsidRPr="006847D1">
        <w:rPr>
          <w:rFonts w:ascii="Trebuchet MS" w:hAnsi="Trebuchet MS" w:cs="Trebuchet MS"/>
          <w:color w:val="0F243E" w:themeColor="text2" w:themeShade="80"/>
        </w:rPr>
        <w:t>şomeri</w:t>
      </w:r>
      <w:proofErr w:type="spellEnd"/>
      <w:r w:rsidR="00C57C88" w:rsidRPr="006847D1">
        <w:rPr>
          <w:rFonts w:ascii="Trebuchet MS" w:hAnsi="Trebuchet MS" w:cs="Trebuchet MS"/>
          <w:color w:val="0F243E" w:themeColor="text2" w:themeShade="80"/>
        </w:rPr>
        <w:t xml:space="preserve"> non-NEET care sunt </w:t>
      </w:r>
      <w:proofErr w:type="spellStart"/>
      <w:r w:rsidR="00C57C88" w:rsidRPr="006847D1">
        <w:rPr>
          <w:rFonts w:ascii="Trebuchet MS" w:hAnsi="Trebuchet MS" w:cs="Trebuchet MS"/>
          <w:color w:val="0F243E" w:themeColor="text2" w:themeShade="80"/>
        </w:rPr>
        <w:t>părinţi</w:t>
      </w:r>
      <w:proofErr w:type="spellEnd"/>
      <w:r w:rsidR="00C57C88" w:rsidRPr="006847D1">
        <w:rPr>
          <w:rFonts w:ascii="Trebuchet MS" w:hAnsi="Trebuchet MS" w:cs="Trebuchet MS"/>
          <w:color w:val="0F243E" w:themeColor="text2" w:themeShade="80"/>
        </w:rPr>
        <w:t xml:space="preserve"> unici </w:t>
      </w:r>
      <w:proofErr w:type="spellStart"/>
      <w:r w:rsidR="00C57C88" w:rsidRPr="006847D1">
        <w:rPr>
          <w:rFonts w:ascii="Trebuchet MS" w:hAnsi="Trebuchet MS" w:cs="Trebuchet MS"/>
          <w:color w:val="0F243E" w:themeColor="text2" w:themeShade="80"/>
        </w:rPr>
        <w:t>susţinători</w:t>
      </w:r>
      <w:proofErr w:type="spellEnd"/>
      <w:r w:rsidR="00C57C88" w:rsidRPr="006847D1">
        <w:rPr>
          <w:rFonts w:ascii="Trebuchet MS" w:hAnsi="Trebuchet MS" w:cs="Trebuchet MS"/>
          <w:color w:val="0F243E" w:themeColor="text2" w:themeShade="80"/>
        </w:rPr>
        <w:t xml:space="preserve"> ai familiilor monoparentale, </w:t>
      </w:r>
      <w:proofErr w:type="spellStart"/>
      <w:r w:rsidR="00C57C88" w:rsidRPr="006847D1">
        <w:rPr>
          <w:rFonts w:ascii="Trebuchet MS" w:hAnsi="Trebuchet MS" w:cs="Trebuchet MS"/>
          <w:color w:val="0F243E" w:themeColor="text2" w:themeShade="80"/>
        </w:rPr>
        <w:t>şomeri</w:t>
      </w:r>
      <w:proofErr w:type="spellEnd"/>
      <w:r w:rsidR="00C57C88" w:rsidRPr="006847D1">
        <w:rPr>
          <w:rFonts w:ascii="Trebuchet MS" w:hAnsi="Trebuchet MS" w:cs="Trebuchet MS"/>
          <w:color w:val="0F243E" w:themeColor="text2" w:themeShade="80"/>
        </w:rPr>
        <w:t xml:space="preserve"> de lungă durată, persoane cu handicap, primesc lunar, pe o perioadă de 12 luni, pentru fiecare persoană angajată din aceste categorii, o sumă în cuantum de 2.250 lei, cu </w:t>
      </w:r>
      <w:proofErr w:type="spellStart"/>
      <w:r w:rsidR="00C57C88" w:rsidRPr="006847D1">
        <w:rPr>
          <w:rFonts w:ascii="Trebuchet MS" w:hAnsi="Trebuchet MS" w:cs="Trebuchet MS"/>
          <w:color w:val="0F243E" w:themeColor="text2" w:themeShade="80"/>
        </w:rPr>
        <w:t>obligaţia</w:t>
      </w:r>
      <w:proofErr w:type="spellEnd"/>
      <w:r w:rsidR="00C57C88" w:rsidRPr="006847D1">
        <w:rPr>
          <w:rFonts w:ascii="Trebuchet MS" w:hAnsi="Trebuchet MS" w:cs="Trebuchet MS"/>
          <w:color w:val="0F243E" w:themeColor="text2" w:themeShade="80"/>
        </w:rPr>
        <w:t xml:space="preserve"> </w:t>
      </w:r>
      <w:proofErr w:type="spellStart"/>
      <w:r w:rsidR="00C57C88" w:rsidRPr="006847D1">
        <w:rPr>
          <w:rFonts w:ascii="Trebuchet MS" w:hAnsi="Trebuchet MS" w:cs="Trebuchet MS"/>
          <w:color w:val="0F243E" w:themeColor="text2" w:themeShade="80"/>
        </w:rPr>
        <w:t>menţinerii</w:t>
      </w:r>
      <w:proofErr w:type="spellEnd"/>
      <w:r w:rsidR="00C57C88" w:rsidRPr="006847D1">
        <w:rPr>
          <w:rFonts w:ascii="Trebuchet MS" w:hAnsi="Trebuchet MS" w:cs="Trebuchet MS"/>
          <w:color w:val="0F243E" w:themeColor="text2" w:themeShade="80"/>
        </w:rPr>
        <w:t xml:space="preserve"> raporturilor de muncă sau de serviciu cel </w:t>
      </w:r>
      <w:proofErr w:type="spellStart"/>
      <w:r w:rsidR="00C57C88" w:rsidRPr="006847D1">
        <w:rPr>
          <w:rFonts w:ascii="Trebuchet MS" w:hAnsi="Trebuchet MS" w:cs="Trebuchet MS"/>
          <w:color w:val="0F243E" w:themeColor="text2" w:themeShade="80"/>
        </w:rPr>
        <w:t>puţin</w:t>
      </w:r>
      <w:proofErr w:type="spellEnd"/>
      <w:r w:rsidR="00C57C88" w:rsidRPr="006847D1">
        <w:rPr>
          <w:rFonts w:ascii="Trebuchet MS" w:hAnsi="Trebuchet MS" w:cs="Trebuchet MS"/>
          <w:color w:val="0F243E" w:themeColor="text2" w:themeShade="80"/>
        </w:rPr>
        <w:t xml:space="preserve"> 18 luni </w:t>
      </w:r>
    </w:p>
    <w:p w14:paraId="7CCD7E5D" w14:textId="77777777" w:rsidR="00725B27" w:rsidRPr="006847D1" w:rsidRDefault="00725B27" w:rsidP="0093617F">
      <w:pPr>
        <w:spacing w:after="0" w:line="240" w:lineRule="auto"/>
        <w:jc w:val="both"/>
        <w:rPr>
          <w:rFonts w:ascii="Trebuchet MS" w:hAnsi="Trebuchet MS"/>
          <w:color w:val="0F243E" w:themeColor="text2" w:themeShade="80"/>
          <w:lang w:eastAsia="ar-SA"/>
        </w:rPr>
      </w:pPr>
    </w:p>
    <w:p w14:paraId="0D75A390" w14:textId="5C45D128" w:rsidR="0093617F" w:rsidRPr="006847D1" w:rsidRDefault="00725B27" w:rsidP="0093617F">
      <w:pPr>
        <w:spacing w:after="0" w:line="240" w:lineRule="auto"/>
        <w:jc w:val="both"/>
        <w:rPr>
          <w:rFonts w:ascii="Trebuchet MS" w:hAnsi="Trebuchet MS"/>
          <w:color w:val="0F243E" w:themeColor="text2" w:themeShade="80"/>
          <w:lang w:eastAsia="ar-SA"/>
        </w:rPr>
      </w:pPr>
      <w:r w:rsidRPr="006847D1">
        <w:rPr>
          <w:rFonts w:ascii="Trebuchet MS" w:hAnsi="Trebuchet MS"/>
          <w:color w:val="0F243E" w:themeColor="text2" w:themeShade="80"/>
          <w:lang w:eastAsia="ar-SA"/>
        </w:rPr>
        <w:t xml:space="preserve">Aceste </w:t>
      </w:r>
      <w:proofErr w:type="spellStart"/>
      <w:r w:rsidRPr="006847D1">
        <w:rPr>
          <w:rFonts w:ascii="Trebuchet MS" w:hAnsi="Trebuchet MS"/>
          <w:color w:val="0F243E" w:themeColor="text2" w:themeShade="80"/>
          <w:lang w:eastAsia="ar-SA"/>
        </w:rPr>
        <w:t>f</w:t>
      </w:r>
      <w:r w:rsidR="0093617F" w:rsidRPr="006847D1">
        <w:rPr>
          <w:rFonts w:ascii="Trebuchet MS" w:hAnsi="Trebuchet MS"/>
          <w:color w:val="0F243E" w:themeColor="text2" w:themeShade="80"/>
          <w:lang w:eastAsia="ar-SA"/>
        </w:rPr>
        <w:t>acilităţi</w:t>
      </w:r>
      <w:proofErr w:type="spellEnd"/>
      <w:r w:rsidR="0093617F" w:rsidRPr="006847D1">
        <w:rPr>
          <w:rFonts w:ascii="Trebuchet MS" w:hAnsi="Trebuchet MS"/>
          <w:color w:val="0F243E" w:themeColor="text2" w:themeShade="80"/>
          <w:lang w:eastAsia="ar-SA"/>
        </w:rPr>
        <w:t xml:space="preserve"> se acordă angajatorilor </w:t>
      </w:r>
      <w:proofErr w:type="spellStart"/>
      <w:r w:rsidR="0093617F" w:rsidRPr="006847D1">
        <w:rPr>
          <w:rFonts w:ascii="Trebuchet MS" w:hAnsi="Trebuchet MS"/>
          <w:color w:val="0F243E" w:themeColor="text2" w:themeShade="80"/>
          <w:lang w:eastAsia="ar-SA"/>
        </w:rPr>
        <w:t>şi</w:t>
      </w:r>
      <w:proofErr w:type="spellEnd"/>
      <w:r w:rsidR="0093617F" w:rsidRPr="006847D1">
        <w:rPr>
          <w:rFonts w:ascii="Trebuchet MS" w:hAnsi="Trebuchet MS"/>
          <w:color w:val="0F243E" w:themeColor="text2" w:themeShade="80"/>
          <w:lang w:eastAsia="ar-SA"/>
        </w:rPr>
        <w:t xml:space="preserve"> în </w:t>
      </w:r>
      <w:proofErr w:type="spellStart"/>
      <w:r w:rsidR="0093617F" w:rsidRPr="006847D1">
        <w:rPr>
          <w:rFonts w:ascii="Trebuchet MS" w:hAnsi="Trebuchet MS"/>
          <w:color w:val="0F243E" w:themeColor="text2" w:themeShade="80"/>
          <w:lang w:eastAsia="ar-SA"/>
        </w:rPr>
        <w:t>situaţia</w:t>
      </w:r>
      <w:proofErr w:type="spellEnd"/>
      <w:r w:rsidR="0093617F" w:rsidRPr="006847D1">
        <w:rPr>
          <w:rFonts w:ascii="Trebuchet MS" w:hAnsi="Trebuchet MS"/>
          <w:color w:val="0F243E" w:themeColor="text2" w:themeShade="80"/>
          <w:lang w:eastAsia="ar-SA"/>
        </w:rPr>
        <w:t xml:space="preserve"> în care, în perioada</w:t>
      </w:r>
      <w:r w:rsidRPr="006847D1">
        <w:rPr>
          <w:rFonts w:ascii="Trebuchet MS" w:hAnsi="Trebuchet MS"/>
          <w:color w:val="0F243E" w:themeColor="text2" w:themeShade="80"/>
          <w:lang w:eastAsia="ar-SA"/>
        </w:rPr>
        <w:t xml:space="preserve"> </w:t>
      </w:r>
      <w:r w:rsidR="0093617F" w:rsidRPr="006847D1">
        <w:rPr>
          <w:rFonts w:ascii="Trebuchet MS" w:hAnsi="Trebuchet MS"/>
          <w:color w:val="0F243E" w:themeColor="text2" w:themeShade="80"/>
          <w:lang w:eastAsia="ar-SA"/>
        </w:rPr>
        <w:t xml:space="preserve">acordării acestora sau în cea în care există </w:t>
      </w:r>
      <w:proofErr w:type="spellStart"/>
      <w:r w:rsidR="0093617F" w:rsidRPr="006847D1">
        <w:rPr>
          <w:rFonts w:ascii="Trebuchet MS" w:hAnsi="Trebuchet MS"/>
          <w:color w:val="0F243E" w:themeColor="text2" w:themeShade="80"/>
          <w:lang w:eastAsia="ar-SA"/>
        </w:rPr>
        <w:t>obligaţia</w:t>
      </w:r>
      <w:proofErr w:type="spellEnd"/>
      <w:r w:rsidR="0093617F" w:rsidRPr="006847D1">
        <w:rPr>
          <w:rFonts w:ascii="Trebuchet MS" w:hAnsi="Trebuchet MS"/>
          <w:color w:val="0F243E" w:themeColor="text2" w:themeShade="80"/>
          <w:lang w:eastAsia="ar-SA"/>
        </w:rPr>
        <w:t xml:space="preserve"> legală de </w:t>
      </w:r>
      <w:proofErr w:type="spellStart"/>
      <w:r w:rsidR="0093617F" w:rsidRPr="006847D1">
        <w:rPr>
          <w:rFonts w:ascii="Trebuchet MS" w:hAnsi="Trebuchet MS"/>
          <w:color w:val="0F243E" w:themeColor="text2" w:themeShade="80"/>
          <w:lang w:eastAsia="ar-SA"/>
        </w:rPr>
        <w:t>menţinere</w:t>
      </w:r>
      <w:proofErr w:type="spellEnd"/>
      <w:r w:rsidR="0093617F" w:rsidRPr="006847D1">
        <w:rPr>
          <w:rFonts w:ascii="Trebuchet MS" w:hAnsi="Trebuchet MS"/>
          <w:color w:val="0F243E" w:themeColor="text2" w:themeShade="80"/>
          <w:lang w:eastAsia="ar-SA"/>
        </w:rPr>
        <w:t xml:space="preserve"> a raporturilor de muncă,</w:t>
      </w:r>
      <w:r w:rsidRPr="006847D1">
        <w:rPr>
          <w:rFonts w:ascii="Trebuchet MS" w:hAnsi="Trebuchet MS"/>
          <w:color w:val="0F243E" w:themeColor="text2" w:themeShade="80"/>
          <w:lang w:eastAsia="ar-SA"/>
        </w:rPr>
        <w:t xml:space="preserve"> </w:t>
      </w:r>
      <w:r w:rsidR="0093617F" w:rsidRPr="006847D1">
        <w:rPr>
          <w:rFonts w:ascii="Trebuchet MS" w:hAnsi="Trebuchet MS"/>
          <w:color w:val="0F243E" w:themeColor="text2" w:themeShade="80"/>
          <w:lang w:eastAsia="ar-SA"/>
        </w:rPr>
        <w:t xml:space="preserve">persoanele beneficiare nu mai au statut de părinte unic </w:t>
      </w:r>
      <w:proofErr w:type="spellStart"/>
      <w:r w:rsidR="0093617F" w:rsidRPr="006847D1">
        <w:rPr>
          <w:rFonts w:ascii="Trebuchet MS" w:hAnsi="Trebuchet MS"/>
          <w:color w:val="0F243E" w:themeColor="text2" w:themeShade="80"/>
          <w:lang w:eastAsia="ar-SA"/>
        </w:rPr>
        <w:t>susţinător</w:t>
      </w:r>
      <w:proofErr w:type="spellEnd"/>
      <w:r w:rsidR="0093617F" w:rsidRPr="006847D1">
        <w:rPr>
          <w:rFonts w:ascii="Trebuchet MS" w:hAnsi="Trebuchet MS"/>
          <w:color w:val="0F243E" w:themeColor="text2" w:themeShade="80"/>
          <w:lang w:eastAsia="ar-SA"/>
        </w:rPr>
        <w:t xml:space="preserve"> al familiei monoparentale sau</w:t>
      </w:r>
      <w:r w:rsidRPr="006847D1">
        <w:rPr>
          <w:rFonts w:ascii="Trebuchet MS" w:hAnsi="Trebuchet MS"/>
          <w:color w:val="0F243E" w:themeColor="text2" w:themeShade="80"/>
          <w:lang w:eastAsia="ar-SA"/>
        </w:rPr>
        <w:t xml:space="preserve"> </w:t>
      </w:r>
      <w:r w:rsidR="0093617F" w:rsidRPr="006847D1">
        <w:rPr>
          <w:rFonts w:ascii="Trebuchet MS" w:hAnsi="Trebuchet MS"/>
          <w:color w:val="0F243E" w:themeColor="text2" w:themeShade="80"/>
          <w:lang w:eastAsia="ar-SA"/>
        </w:rPr>
        <w:t>statut de persoană cu handicap, după caz</w:t>
      </w:r>
      <w:r w:rsidR="00690C1F" w:rsidRPr="006847D1">
        <w:rPr>
          <w:rFonts w:ascii="Trebuchet MS" w:hAnsi="Trebuchet MS"/>
          <w:color w:val="0F243E" w:themeColor="text2" w:themeShade="80"/>
          <w:lang w:eastAsia="ar-SA"/>
        </w:rPr>
        <w:t xml:space="preserve"> (art. 85 alin. (3))</w:t>
      </w:r>
      <w:r w:rsidR="00662356" w:rsidRPr="006847D1">
        <w:rPr>
          <w:rFonts w:ascii="Trebuchet MS" w:hAnsi="Trebuchet MS"/>
          <w:color w:val="0F243E" w:themeColor="text2" w:themeShade="80"/>
          <w:lang w:eastAsia="ar-SA"/>
        </w:rPr>
        <w:t>.</w:t>
      </w:r>
    </w:p>
    <w:p w14:paraId="53A3F8F6" w14:textId="77777777" w:rsidR="00725B27" w:rsidRPr="006847D1" w:rsidRDefault="00725B27" w:rsidP="0093617F">
      <w:pPr>
        <w:spacing w:after="0" w:line="240" w:lineRule="auto"/>
        <w:jc w:val="both"/>
        <w:rPr>
          <w:rFonts w:ascii="Trebuchet MS" w:hAnsi="Trebuchet MS"/>
          <w:color w:val="0F243E" w:themeColor="text2" w:themeShade="80"/>
          <w:lang w:eastAsia="ar-SA"/>
        </w:rPr>
      </w:pPr>
    </w:p>
    <w:p w14:paraId="68F6B79F" w14:textId="01C0AE8B" w:rsidR="0093617F" w:rsidRPr="006847D1" w:rsidRDefault="0093617F" w:rsidP="0093617F">
      <w:pPr>
        <w:spacing w:after="0" w:line="240" w:lineRule="auto"/>
        <w:jc w:val="both"/>
        <w:rPr>
          <w:rFonts w:ascii="Trebuchet MS" w:hAnsi="Trebuchet MS"/>
          <w:color w:val="0F243E" w:themeColor="text2" w:themeShade="80"/>
          <w:lang w:eastAsia="ar-SA"/>
        </w:rPr>
      </w:pPr>
      <w:r w:rsidRPr="006847D1">
        <w:rPr>
          <w:rFonts w:ascii="Trebuchet MS" w:hAnsi="Trebuchet MS"/>
          <w:color w:val="0F243E" w:themeColor="text2" w:themeShade="80"/>
          <w:lang w:eastAsia="ar-SA"/>
        </w:rPr>
        <w:t xml:space="preserve">Angajatorii care încetează raporturile de muncă sau de serviciu ale persoanelor prevăzute </w:t>
      </w:r>
      <w:r w:rsidR="00725B27" w:rsidRPr="006847D1">
        <w:rPr>
          <w:rFonts w:ascii="Trebuchet MS" w:hAnsi="Trebuchet MS"/>
          <w:color w:val="0F243E" w:themeColor="text2" w:themeShade="80"/>
          <w:lang w:eastAsia="ar-SA"/>
        </w:rPr>
        <w:t xml:space="preserve">sus </w:t>
      </w:r>
      <w:proofErr w:type="spellStart"/>
      <w:r w:rsidR="00725B27" w:rsidRPr="006847D1">
        <w:rPr>
          <w:rFonts w:ascii="Trebuchet MS" w:hAnsi="Trebuchet MS"/>
          <w:color w:val="0F243E" w:themeColor="text2" w:themeShade="80"/>
          <w:lang w:eastAsia="ar-SA"/>
        </w:rPr>
        <w:t>mentionate</w:t>
      </w:r>
      <w:proofErr w:type="spellEnd"/>
      <w:r w:rsidR="00725B27" w:rsidRPr="006847D1">
        <w:rPr>
          <w:rFonts w:ascii="Trebuchet MS" w:hAnsi="Trebuchet MS"/>
          <w:color w:val="0F243E" w:themeColor="text2" w:themeShade="80"/>
          <w:lang w:eastAsia="ar-SA"/>
        </w:rPr>
        <w:t xml:space="preserve"> </w:t>
      </w:r>
      <w:r w:rsidRPr="006847D1">
        <w:rPr>
          <w:rFonts w:ascii="Trebuchet MS" w:hAnsi="Trebuchet MS"/>
          <w:color w:val="0F243E" w:themeColor="text2" w:themeShade="80"/>
          <w:lang w:eastAsia="ar-SA"/>
        </w:rPr>
        <w:t xml:space="preserve">anterior termenului de 18 luni sunt </w:t>
      </w:r>
      <w:proofErr w:type="spellStart"/>
      <w:r w:rsidRPr="006847D1">
        <w:rPr>
          <w:rFonts w:ascii="Trebuchet MS" w:hAnsi="Trebuchet MS"/>
          <w:color w:val="0F243E" w:themeColor="text2" w:themeShade="80"/>
          <w:lang w:eastAsia="ar-SA"/>
        </w:rPr>
        <w:t>obligaţi</w:t>
      </w:r>
      <w:proofErr w:type="spellEnd"/>
      <w:r w:rsidRPr="006847D1">
        <w:rPr>
          <w:rFonts w:ascii="Trebuchet MS" w:hAnsi="Trebuchet MS"/>
          <w:color w:val="0F243E" w:themeColor="text2" w:themeShade="80"/>
          <w:lang w:eastAsia="ar-SA"/>
        </w:rPr>
        <w:t xml:space="preserve"> să restituie, în totalitate, </w:t>
      </w:r>
      <w:proofErr w:type="spellStart"/>
      <w:r w:rsidRPr="006847D1">
        <w:rPr>
          <w:rFonts w:ascii="Trebuchet MS" w:hAnsi="Trebuchet MS"/>
          <w:color w:val="0F243E" w:themeColor="text2" w:themeShade="80"/>
          <w:lang w:eastAsia="ar-SA"/>
        </w:rPr>
        <w:t>agenţiilor</w:t>
      </w:r>
      <w:proofErr w:type="spellEnd"/>
      <w:r w:rsidR="00725B27" w:rsidRPr="006847D1">
        <w:rPr>
          <w:rFonts w:ascii="Trebuchet MS" w:hAnsi="Trebuchet MS"/>
          <w:color w:val="0F243E" w:themeColor="text2" w:themeShade="80"/>
          <w:lang w:eastAsia="ar-SA"/>
        </w:rPr>
        <w:t xml:space="preserve"> </w:t>
      </w:r>
      <w:r w:rsidRPr="006847D1">
        <w:rPr>
          <w:rFonts w:ascii="Trebuchet MS" w:hAnsi="Trebuchet MS"/>
          <w:color w:val="0F243E" w:themeColor="text2" w:themeShade="80"/>
          <w:lang w:eastAsia="ar-SA"/>
        </w:rPr>
        <w:t xml:space="preserve">pentru ocuparea </w:t>
      </w:r>
      <w:proofErr w:type="spellStart"/>
      <w:r w:rsidRPr="006847D1">
        <w:rPr>
          <w:rFonts w:ascii="Trebuchet MS" w:hAnsi="Trebuchet MS"/>
          <w:color w:val="0F243E" w:themeColor="text2" w:themeShade="80"/>
          <w:lang w:eastAsia="ar-SA"/>
        </w:rPr>
        <w:t>forţei</w:t>
      </w:r>
      <w:proofErr w:type="spellEnd"/>
      <w:r w:rsidRPr="006847D1">
        <w:rPr>
          <w:rFonts w:ascii="Trebuchet MS" w:hAnsi="Trebuchet MS"/>
          <w:color w:val="0F243E" w:themeColor="text2" w:themeShade="80"/>
          <w:lang w:eastAsia="ar-SA"/>
        </w:rPr>
        <w:t xml:space="preserve"> de muncă sumele încasate pentru fiecare persoană pentru care a încetat</w:t>
      </w:r>
      <w:r w:rsidR="00725B27" w:rsidRPr="006847D1">
        <w:rPr>
          <w:rFonts w:ascii="Trebuchet MS" w:hAnsi="Trebuchet MS"/>
          <w:color w:val="0F243E" w:themeColor="text2" w:themeShade="80"/>
          <w:lang w:eastAsia="ar-SA"/>
        </w:rPr>
        <w:t xml:space="preserve"> </w:t>
      </w:r>
      <w:r w:rsidRPr="006847D1">
        <w:rPr>
          <w:rFonts w:ascii="Trebuchet MS" w:hAnsi="Trebuchet MS"/>
          <w:color w:val="0F243E" w:themeColor="text2" w:themeShade="80"/>
          <w:lang w:eastAsia="ar-SA"/>
        </w:rPr>
        <w:t xml:space="preserve">raportul de muncă sau de serviciu anterior termenului </w:t>
      </w:r>
      <w:proofErr w:type="spellStart"/>
      <w:r w:rsidRPr="006847D1">
        <w:rPr>
          <w:rFonts w:ascii="Trebuchet MS" w:hAnsi="Trebuchet MS"/>
          <w:color w:val="0F243E" w:themeColor="text2" w:themeShade="80"/>
          <w:lang w:eastAsia="ar-SA"/>
        </w:rPr>
        <w:t>menţionat</w:t>
      </w:r>
      <w:proofErr w:type="spellEnd"/>
      <w:r w:rsidRPr="006847D1">
        <w:rPr>
          <w:rFonts w:ascii="Trebuchet MS" w:hAnsi="Trebuchet MS"/>
          <w:color w:val="0F243E" w:themeColor="text2" w:themeShade="80"/>
          <w:lang w:eastAsia="ar-SA"/>
        </w:rPr>
        <w:t xml:space="preserve">, plus dobânda de </w:t>
      </w:r>
      <w:proofErr w:type="spellStart"/>
      <w:r w:rsidRPr="006847D1">
        <w:rPr>
          <w:rFonts w:ascii="Trebuchet MS" w:hAnsi="Trebuchet MS"/>
          <w:color w:val="0F243E" w:themeColor="text2" w:themeShade="80"/>
          <w:lang w:eastAsia="ar-SA"/>
        </w:rPr>
        <w:t>referinţă</w:t>
      </w:r>
      <w:proofErr w:type="spellEnd"/>
      <w:r w:rsidRPr="006847D1">
        <w:rPr>
          <w:rFonts w:ascii="Trebuchet MS" w:hAnsi="Trebuchet MS"/>
          <w:color w:val="0F243E" w:themeColor="text2" w:themeShade="80"/>
          <w:lang w:eastAsia="ar-SA"/>
        </w:rPr>
        <w:t xml:space="preserve"> a</w:t>
      </w:r>
      <w:r w:rsidR="00725B27" w:rsidRPr="006847D1">
        <w:rPr>
          <w:rFonts w:ascii="Trebuchet MS" w:hAnsi="Trebuchet MS"/>
          <w:color w:val="0F243E" w:themeColor="text2" w:themeShade="80"/>
          <w:lang w:eastAsia="ar-SA"/>
        </w:rPr>
        <w:t xml:space="preserve"> </w:t>
      </w:r>
      <w:r w:rsidRPr="006847D1">
        <w:rPr>
          <w:rFonts w:ascii="Trebuchet MS" w:hAnsi="Trebuchet MS"/>
          <w:color w:val="0F243E" w:themeColor="text2" w:themeShade="80"/>
          <w:lang w:eastAsia="ar-SA"/>
        </w:rPr>
        <w:t xml:space="preserve">Băncii </w:t>
      </w:r>
      <w:proofErr w:type="spellStart"/>
      <w:r w:rsidRPr="006847D1">
        <w:rPr>
          <w:rFonts w:ascii="Trebuchet MS" w:hAnsi="Trebuchet MS"/>
          <w:color w:val="0F243E" w:themeColor="text2" w:themeShade="80"/>
          <w:lang w:eastAsia="ar-SA"/>
        </w:rPr>
        <w:t>Naţionale</w:t>
      </w:r>
      <w:proofErr w:type="spellEnd"/>
      <w:r w:rsidRPr="006847D1">
        <w:rPr>
          <w:rFonts w:ascii="Trebuchet MS" w:hAnsi="Trebuchet MS"/>
          <w:color w:val="0F243E" w:themeColor="text2" w:themeShade="80"/>
          <w:lang w:eastAsia="ar-SA"/>
        </w:rPr>
        <w:t xml:space="preserve"> a României în vigoare la data încetării raporturilor de muncă sau de serviciu,</w:t>
      </w:r>
      <w:r w:rsidR="00725B27" w:rsidRPr="006847D1">
        <w:rPr>
          <w:rFonts w:ascii="Trebuchet MS" w:hAnsi="Trebuchet MS"/>
          <w:color w:val="0F243E" w:themeColor="text2" w:themeShade="80"/>
          <w:lang w:eastAsia="ar-SA"/>
        </w:rPr>
        <w:t xml:space="preserve"> </w:t>
      </w:r>
      <w:r w:rsidRPr="006847D1">
        <w:rPr>
          <w:rFonts w:ascii="Trebuchet MS" w:hAnsi="Trebuchet MS"/>
          <w:color w:val="0F243E" w:themeColor="text2" w:themeShade="80"/>
          <w:lang w:eastAsia="ar-SA"/>
        </w:rPr>
        <w:t>dacă încetarea acestora a avut loc din motivele</w:t>
      </w:r>
      <w:r w:rsidR="00725B27" w:rsidRPr="006847D1">
        <w:rPr>
          <w:rFonts w:ascii="Trebuchet MS" w:hAnsi="Trebuchet MS"/>
          <w:color w:val="0F243E" w:themeColor="text2" w:themeShade="80"/>
          <w:lang w:eastAsia="ar-SA"/>
        </w:rPr>
        <w:t xml:space="preserve"> prevăzute la art. 83 alin. (2) din Legea 76/2002 privind sistemul asigurărilor pentru </w:t>
      </w:r>
      <w:proofErr w:type="spellStart"/>
      <w:r w:rsidR="00725B27" w:rsidRPr="006847D1">
        <w:rPr>
          <w:rFonts w:ascii="Trebuchet MS" w:hAnsi="Trebuchet MS"/>
          <w:color w:val="0F243E" w:themeColor="text2" w:themeShade="80"/>
          <w:lang w:eastAsia="ar-SA"/>
        </w:rPr>
        <w:t>şomaj</w:t>
      </w:r>
      <w:proofErr w:type="spellEnd"/>
      <w:r w:rsidR="00725B27" w:rsidRPr="006847D1">
        <w:rPr>
          <w:rFonts w:ascii="Trebuchet MS" w:hAnsi="Trebuchet MS"/>
          <w:color w:val="0F243E" w:themeColor="text2" w:themeShade="80"/>
          <w:lang w:eastAsia="ar-SA"/>
        </w:rPr>
        <w:t xml:space="preserve"> </w:t>
      </w:r>
      <w:proofErr w:type="spellStart"/>
      <w:r w:rsidR="00725B27" w:rsidRPr="006847D1">
        <w:rPr>
          <w:rFonts w:ascii="Trebuchet MS" w:hAnsi="Trebuchet MS"/>
          <w:color w:val="0F243E" w:themeColor="text2" w:themeShade="80"/>
          <w:lang w:eastAsia="ar-SA"/>
        </w:rPr>
        <w:t>şi</w:t>
      </w:r>
      <w:proofErr w:type="spellEnd"/>
      <w:r w:rsidR="00725B27" w:rsidRPr="006847D1">
        <w:rPr>
          <w:rFonts w:ascii="Trebuchet MS" w:hAnsi="Trebuchet MS"/>
          <w:color w:val="0F243E" w:themeColor="text2" w:themeShade="80"/>
          <w:lang w:eastAsia="ar-SA"/>
        </w:rPr>
        <w:t xml:space="preserve"> stimularea ocupării </w:t>
      </w:r>
      <w:proofErr w:type="spellStart"/>
      <w:r w:rsidR="00725B27" w:rsidRPr="006847D1">
        <w:rPr>
          <w:rFonts w:ascii="Trebuchet MS" w:hAnsi="Trebuchet MS"/>
          <w:color w:val="0F243E" w:themeColor="text2" w:themeShade="80"/>
          <w:lang w:eastAsia="ar-SA"/>
        </w:rPr>
        <w:t>forţei</w:t>
      </w:r>
      <w:proofErr w:type="spellEnd"/>
      <w:r w:rsidR="00725B27" w:rsidRPr="006847D1">
        <w:rPr>
          <w:rFonts w:ascii="Trebuchet MS" w:hAnsi="Trebuchet MS"/>
          <w:color w:val="0F243E" w:themeColor="text2" w:themeShade="80"/>
          <w:lang w:eastAsia="ar-SA"/>
        </w:rPr>
        <w:t xml:space="preserve"> de muncă, cu </w:t>
      </w:r>
      <w:proofErr w:type="spellStart"/>
      <w:r w:rsidR="00725B27" w:rsidRPr="006847D1">
        <w:rPr>
          <w:rFonts w:ascii="Trebuchet MS" w:hAnsi="Trebuchet MS"/>
          <w:color w:val="0F243E" w:themeColor="text2" w:themeShade="80"/>
          <w:lang w:eastAsia="ar-SA"/>
        </w:rPr>
        <w:t>modificarile</w:t>
      </w:r>
      <w:proofErr w:type="spellEnd"/>
      <w:r w:rsidR="00725B27" w:rsidRPr="006847D1">
        <w:rPr>
          <w:rFonts w:ascii="Trebuchet MS" w:hAnsi="Trebuchet MS"/>
          <w:color w:val="0F243E" w:themeColor="text2" w:themeShade="80"/>
          <w:lang w:eastAsia="ar-SA"/>
        </w:rPr>
        <w:t xml:space="preserve"> si </w:t>
      </w:r>
      <w:proofErr w:type="spellStart"/>
      <w:r w:rsidR="00725B27" w:rsidRPr="006847D1">
        <w:rPr>
          <w:rFonts w:ascii="Trebuchet MS" w:hAnsi="Trebuchet MS"/>
          <w:color w:val="0F243E" w:themeColor="text2" w:themeShade="80"/>
          <w:lang w:eastAsia="ar-SA"/>
        </w:rPr>
        <w:t>completarile</w:t>
      </w:r>
      <w:proofErr w:type="spellEnd"/>
      <w:r w:rsidR="00725B27" w:rsidRPr="006847D1">
        <w:rPr>
          <w:rFonts w:ascii="Trebuchet MS" w:hAnsi="Trebuchet MS"/>
          <w:color w:val="0F243E" w:themeColor="text2" w:themeShade="80"/>
          <w:lang w:eastAsia="ar-SA"/>
        </w:rPr>
        <w:t xml:space="preserve"> ulterioare.</w:t>
      </w:r>
    </w:p>
    <w:p w14:paraId="3E1CB671" w14:textId="77777777" w:rsidR="00855F42" w:rsidRPr="006847D1" w:rsidRDefault="00855F42" w:rsidP="0093617F">
      <w:pPr>
        <w:spacing w:after="0" w:line="240" w:lineRule="auto"/>
        <w:jc w:val="both"/>
        <w:rPr>
          <w:rFonts w:ascii="Trebuchet MS" w:hAnsi="Trebuchet MS"/>
          <w:color w:val="0F243E" w:themeColor="text2" w:themeShade="80"/>
          <w:lang w:eastAsia="ar-SA"/>
        </w:rPr>
      </w:pPr>
    </w:p>
    <w:p w14:paraId="04C101E9" w14:textId="20C1F434" w:rsidR="0093617F" w:rsidRPr="006847D1" w:rsidRDefault="0093617F" w:rsidP="0093617F">
      <w:pPr>
        <w:spacing w:after="0" w:line="240" w:lineRule="auto"/>
        <w:jc w:val="both"/>
        <w:rPr>
          <w:rFonts w:ascii="Trebuchet MS" w:hAnsi="Trebuchet MS"/>
          <w:color w:val="0F243E" w:themeColor="text2" w:themeShade="80"/>
          <w:lang w:eastAsia="ar-SA"/>
        </w:rPr>
      </w:pPr>
      <w:r w:rsidRPr="006847D1">
        <w:rPr>
          <w:rFonts w:ascii="Trebuchet MS" w:hAnsi="Trebuchet MS"/>
          <w:color w:val="0F243E" w:themeColor="text2" w:themeShade="80"/>
          <w:lang w:eastAsia="ar-SA"/>
        </w:rPr>
        <w:t xml:space="preserve">Angajatorii care încadrează în muncă, potrivit legii, </w:t>
      </w:r>
      <w:proofErr w:type="spellStart"/>
      <w:r w:rsidRPr="006847D1">
        <w:rPr>
          <w:rFonts w:ascii="Trebuchet MS" w:hAnsi="Trebuchet MS"/>
          <w:color w:val="0F243E" w:themeColor="text2" w:themeShade="80"/>
          <w:lang w:eastAsia="ar-SA"/>
        </w:rPr>
        <w:t>şomeri</w:t>
      </w:r>
      <w:proofErr w:type="spellEnd"/>
      <w:r w:rsidRPr="006847D1">
        <w:rPr>
          <w:rFonts w:ascii="Trebuchet MS" w:hAnsi="Trebuchet MS"/>
          <w:color w:val="0F243E" w:themeColor="text2" w:themeShade="80"/>
          <w:lang w:eastAsia="ar-SA"/>
        </w:rPr>
        <w:t xml:space="preserve"> care, în termen de 5 ani de la data</w:t>
      </w:r>
      <w:r w:rsidR="00855F42" w:rsidRPr="006847D1">
        <w:rPr>
          <w:rFonts w:ascii="Trebuchet MS" w:hAnsi="Trebuchet MS"/>
          <w:color w:val="0F243E" w:themeColor="text2" w:themeShade="80"/>
          <w:lang w:eastAsia="ar-SA"/>
        </w:rPr>
        <w:t xml:space="preserve"> </w:t>
      </w:r>
      <w:r w:rsidRPr="006847D1">
        <w:rPr>
          <w:rFonts w:ascii="Trebuchet MS" w:hAnsi="Trebuchet MS"/>
          <w:color w:val="0F243E" w:themeColor="text2" w:themeShade="80"/>
          <w:lang w:eastAsia="ar-SA"/>
        </w:rPr>
        <w:t xml:space="preserve">angajării, îndeplinesc, conform legii, </w:t>
      </w:r>
      <w:proofErr w:type="spellStart"/>
      <w:r w:rsidRPr="006847D1">
        <w:rPr>
          <w:rFonts w:ascii="Trebuchet MS" w:hAnsi="Trebuchet MS"/>
          <w:color w:val="0F243E" w:themeColor="text2" w:themeShade="80"/>
          <w:lang w:eastAsia="ar-SA"/>
        </w:rPr>
        <w:t>condiţiile</w:t>
      </w:r>
      <w:proofErr w:type="spellEnd"/>
      <w:r w:rsidRPr="006847D1">
        <w:rPr>
          <w:rFonts w:ascii="Trebuchet MS" w:hAnsi="Trebuchet MS"/>
          <w:color w:val="0F243E" w:themeColor="text2" w:themeShade="80"/>
          <w:lang w:eastAsia="ar-SA"/>
        </w:rPr>
        <w:t xml:space="preserve"> pentru a solicita pensia anticipată </w:t>
      </w:r>
      <w:proofErr w:type="spellStart"/>
      <w:r w:rsidRPr="006847D1">
        <w:rPr>
          <w:rFonts w:ascii="Trebuchet MS" w:hAnsi="Trebuchet MS"/>
          <w:color w:val="0F243E" w:themeColor="text2" w:themeShade="80"/>
          <w:lang w:eastAsia="ar-SA"/>
        </w:rPr>
        <w:t>parţială</w:t>
      </w:r>
      <w:proofErr w:type="spellEnd"/>
      <w:r w:rsidRPr="006847D1">
        <w:rPr>
          <w:rFonts w:ascii="Trebuchet MS" w:hAnsi="Trebuchet MS"/>
          <w:color w:val="0F243E" w:themeColor="text2" w:themeShade="80"/>
          <w:lang w:eastAsia="ar-SA"/>
        </w:rPr>
        <w:t xml:space="preserve"> sau de</w:t>
      </w:r>
    </w:p>
    <w:p w14:paraId="03413B26" w14:textId="71F23EB7" w:rsidR="0093617F" w:rsidRPr="006847D1" w:rsidRDefault="0093617F" w:rsidP="0093617F">
      <w:pPr>
        <w:spacing w:after="0" w:line="240" w:lineRule="auto"/>
        <w:jc w:val="both"/>
        <w:rPr>
          <w:rFonts w:ascii="Trebuchet MS" w:hAnsi="Trebuchet MS"/>
          <w:color w:val="0F243E" w:themeColor="text2" w:themeShade="80"/>
          <w:lang w:eastAsia="ar-SA"/>
        </w:rPr>
      </w:pPr>
      <w:r w:rsidRPr="006847D1">
        <w:rPr>
          <w:rFonts w:ascii="Trebuchet MS" w:hAnsi="Trebuchet MS"/>
          <w:color w:val="0F243E" w:themeColor="text2" w:themeShade="80"/>
          <w:lang w:eastAsia="ar-SA"/>
        </w:rPr>
        <w:t xml:space="preserve">acordare a pensiei pentru limită de vârstă, dacă nu îndeplinesc </w:t>
      </w:r>
      <w:proofErr w:type="spellStart"/>
      <w:r w:rsidRPr="006847D1">
        <w:rPr>
          <w:rFonts w:ascii="Trebuchet MS" w:hAnsi="Trebuchet MS"/>
          <w:color w:val="0F243E" w:themeColor="text2" w:themeShade="80"/>
          <w:lang w:eastAsia="ar-SA"/>
        </w:rPr>
        <w:t>condiţiile</w:t>
      </w:r>
      <w:proofErr w:type="spellEnd"/>
      <w:r w:rsidRPr="006847D1">
        <w:rPr>
          <w:rFonts w:ascii="Trebuchet MS" w:hAnsi="Trebuchet MS"/>
          <w:color w:val="0F243E" w:themeColor="text2" w:themeShade="80"/>
          <w:lang w:eastAsia="ar-SA"/>
        </w:rPr>
        <w:t xml:space="preserve"> de a solicita pensia</w:t>
      </w:r>
      <w:r w:rsidR="00855F42" w:rsidRPr="006847D1">
        <w:rPr>
          <w:rFonts w:ascii="Trebuchet MS" w:hAnsi="Trebuchet MS"/>
          <w:color w:val="0F243E" w:themeColor="text2" w:themeShade="80"/>
          <w:lang w:eastAsia="ar-SA"/>
        </w:rPr>
        <w:t xml:space="preserve"> </w:t>
      </w:r>
      <w:r w:rsidRPr="006847D1">
        <w:rPr>
          <w:rFonts w:ascii="Trebuchet MS" w:hAnsi="Trebuchet MS"/>
          <w:color w:val="0F243E" w:themeColor="text2" w:themeShade="80"/>
          <w:lang w:eastAsia="ar-SA"/>
        </w:rPr>
        <w:t xml:space="preserve">anticipată </w:t>
      </w:r>
      <w:proofErr w:type="spellStart"/>
      <w:r w:rsidRPr="006847D1">
        <w:rPr>
          <w:rFonts w:ascii="Trebuchet MS" w:hAnsi="Trebuchet MS"/>
          <w:color w:val="0F243E" w:themeColor="text2" w:themeShade="80"/>
          <w:lang w:eastAsia="ar-SA"/>
        </w:rPr>
        <w:t>parţială</w:t>
      </w:r>
      <w:proofErr w:type="spellEnd"/>
      <w:r w:rsidRPr="006847D1">
        <w:rPr>
          <w:rFonts w:ascii="Trebuchet MS" w:hAnsi="Trebuchet MS"/>
          <w:color w:val="0F243E" w:themeColor="text2" w:themeShade="80"/>
          <w:lang w:eastAsia="ar-SA"/>
        </w:rPr>
        <w:t xml:space="preserve">, beneficiază lunar, pe perioada angajării, până la data îndeplinirii </w:t>
      </w:r>
      <w:proofErr w:type="spellStart"/>
      <w:r w:rsidRPr="006847D1">
        <w:rPr>
          <w:rFonts w:ascii="Trebuchet MS" w:hAnsi="Trebuchet MS"/>
          <w:color w:val="0F243E" w:themeColor="text2" w:themeShade="80"/>
          <w:lang w:eastAsia="ar-SA"/>
        </w:rPr>
        <w:t>condiţiilor</w:t>
      </w:r>
      <w:proofErr w:type="spellEnd"/>
    </w:p>
    <w:p w14:paraId="7886C54B" w14:textId="25B65267" w:rsidR="0093617F" w:rsidRPr="006847D1" w:rsidRDefault="0093617F" w:rsidP="00651BFB">
      <w:pPr>
        <w:spacing w:after="0" w:line="240" w:lineRule="auto"/>
        <w:jc w:val="both"/>
        <w:rPr>
          <w:rFonts w:ascii="Trebuchet MS" w:hAnsi="Trebuchet MS"/>
          <w:color w:val="0F243E" w:themeColor="text2" w:themeShade="80"/>
          <w:lang w:eastAsia="ar-SA"/>
        </w:rPr>
      </w:pPr>
      <w:r w:rsidRPr="006847D1">
        <w:rPr>
          <w:rFonts w:ascii="Trebuchet MS" w:hAnsi="Trebuchet MS"/>
          <w:color w:val="0F243E" w:themeColor="text2" w:themeShade="80"/>
          <w:lang w:eastAsia="ar-SA"/>
        </w:rPr>
        <w:t xml:space="preserve">respective, de </w:t>
      </w:r>
      <w:r w:rsidR="00651BFB" w:rsidRPr="006847D1">
        <w:rPr>
          <w:rFonts w:ascii="Trebuchet MS" w:hAnsi="Trebuchet MS"/>
          <w:b/>
          <w:color w:val="0F243E" w:themeColor="text2" w:themeShade="80"/>
          <w:u w:val="single"/>
          <w:lang w:eastAsia="ar-SA"/>
        </w:rPr>
        <w:t xml:space="preserve">o </w:t>
      </w:r>
      <w:r w:rsidR="00F06F33" w:rsidRPr="006847D1">
        <w:rPr>
          <w:rFonts w:ascii="Trebuchet MS" w:hAnsi="Trebuchet MS"/>
          <w:b/>
          <w:color w:val="0F243E" w:themeColor="text2" w:themeShade="80"/>
          <w:u w:val="single"/>
          <w:lang w:eastAsia="ar-SA"/>
        </w:rPr>
        <w:t xml:space="preserve"> </w:t>
      </w:r>
      <w:proofErr w:type="spellStart"/>
      <w:r w:rsidR="00F06F33" w:rsidRPr="006847D1">
        <w:rPr>
          <w:rFonts w:ascii="Trebuchet MS" w:hAnsi="Trebuchet MS"/>
          <w:b/>
          <w:color w:val="0F243E" w:themeColor="text2" w:themeShade="80"/>
          <w:u w:val="single"/>
          <w:lang w:eastAsia="ar-SA"/>
        </w:rPr>
        <w:t>o</w:t>
      </w:r>
      <w:proofErr w:type="spellEnd"/>
      <w:r w:rsidR="00F06F33" w:rsidRPr="006847D1">
        <w:rPr>
          <w:rFonts w:ascii="Trebuchet MS" w:hAnsi="Trebuchet MS"/>
          <w:b/>
          <w:color w:val="0F243E" w:themeColor="text2" w:themeShade="80"/>
          <w:u w:val="single"/>
          <w:lang w:eastAsia="ar-SA"/>
        </w:rPr>
        <w:t xml:space="preserve"> sumă în cuantum de 2.250 lei.</w:t>
      </w:r>
      <w:r w:rsidR="00AE22C5" w:rsidRPr="006847D1">
        <w:rPr>
          <w:rFonts w:ascii="Trebuchet MS" w:hAnsi="Trebuchet MS"/>
          <w:color w:val="0F243E" w:themeColor="text2" w:themeShade="80"/>
          <w:lang w:eastAsia="ar-SA"/>
        </w:rPr>
        <w:t xml:space="preserve"> (art. 85 alin. (5)).</w:t>
      </w:r>
    </w:p>
    <w:p w14:paraId="03165D8C" w14:textId="77777777" w:rsidR="00855F42" w:rsidRPr="006847D1" w:rsidRDefault="00855F42" w:rsidP="0093617F">
      <w:pPr>
        <w:spacing w:after="0" w:line="240" w:lineRule="auto"/>
        <w:jc w:val="both"/>
        <w:rPr>
          <w:rFonts w:ascii="Trebuchet MS" w:hAnsi="Trebuchet MS"/>
          <w:b/>
          <w:color w:val="0F243E" w:themeColor="text2" w:themeShade="80"/>
          <w:lang w:eastAsia="ar-SA"/>
        </w:rPr>
      </w:pPr>
    </w:p>
    <w:p w14:paraId="654BB9B2" w14:textId="5E840C83" w:rsidR="0093617F" w:rsidRPr="006847D1" w:rsidRDefault="0093617F" w:rsidP="0093617F">
      <w:pPr>
        <w:spacing w:after="0" w:line="240" w:lineRule="auto"/>
        <w:jc w:val="both"/>
        <w:rPr>
          <w:rFonts w:ascii="Trebuchet MS" w:hAnsi="Trebuchet MS"/>
          <w:b/>
          <w:color w:val="0F243E" w:themeColor="text2" w:themeShade="80"/>
          <w:lang w:eastAsia="ar-SA"/>
        </w:rPr>
      </w:pPr>
      <w:r w:rsidRPr="006847D1">
        <w:rPr>
          <w:rFonts w:ascii="Trebuchet MS" w:hAnsi="Trebuchet MS"/>
          <w:b/>
          <w:color w:val="0F243E" w:themeColor="text2" w:themeShade="80"/>
          <w:lang w:eastAsia="ar-SA"/>
        </w:rPr>
        <w:t xml:space="preserve">Nu beneficiază de </w:t>
      </w:r>
      <w:proofErr w:type="spellStart"/>
      <w:r w:rsidRPr="006847D1">
        <w:rPr>
          <w:rFonts w:ascii="Trebuchet MS" w:hAnsi="Trebuchet MS"/>
          <w:b/>
          <w:color w:val="0F243E" w:themeColor="text2" w:themeShade="80"/>
          <w:lang w:eastAsia="ar-SA"/>
        </w:rPr>
        <w:t>facilităţile</w:t>
      </w:r>
      <w:proofErr w:type="spellEnd"/>
      <w:r w:rsidRPr="006847D1">
        <w:rPr>
          <w:rFonts w:ascii="Trebuchet MS" w:hAnsi="Trebuchet MS"/>
          <w:b/>
          <w:color w:val="0F243E" w:themeColor="text2" w:themeShade="80"/>
          <w:lang w:eastAsia="ar-SA"/>
        </w:rPr>
        <w:t xml:space="preserve"> prevăzute </w:t>
      </w:r>
      <w:r w:rsidR="00855F42" w:rsidRPr="006847D1">
        <w:rPr>
          <w:rFonts w:ascii="Trebuchet MS" w:hAnsi="Trebuchet MS"/>
          <w:b/>
          <w:color w:val="0F243E" w:themeColor="text2" w:themeShade="80"/>
          <w:lang w:eastAsia="ar-SA"/>
        </w:rPr>
        <w:t>mai sus:</w:t>
      </w:r>
    </w:p>
    <w:p w14:paraId="4DD6509F" w14:textId="4E5DD56C" w:rsidR="0093617F" w:rsidRPr="006847D1" w:rsidRDefault="0093617F" w:rsidP="0093617F">
      <w:pPr>
        <w:spacing w:after="0" w:line="240" w:lineRule="auto"/>
        <w:jc w:val="both"/>
        <w:rPr>
          <w:rFonts w:ascii="Trebuchet MS" w:hAnsi="Trebuchet MS"/>
          <w:color w:val="0F243E" w:themeColor="text2" w:themeShade="80"/>
          <w:lang w:eastAsia="ar-SA"/>
        </w:rPr>
      </w:pPr>
      <w:r w:rsidRPr="006847D1">
        <w:rPr>
          <w:rFonts w:ascii="Trebuchet MS" w:hAnsi="Trebuchet MS"/>
          <w:color w:val="0F243E" w:themeColor="text2" w:themeShade="80"/>
          <w:lang w:eastAsia="ar-SA"/>
        </w:rPr>
        <w:t xml:space="preserve">a) </w:t>
      </w:r>
      <w:r w:rsidR="00F06F33" w:rsidRPr="006847D1">
        <w:rPr>
          <w:rFonts w:ascii="Trebuchet MS" w:hAnsi="Trebuchet MS"/>
          <w:b/>
          <w:color w:val="0F243E" w:themeColor="text2" w:themeShade="80"/>
          <w:lang w:eastAsia="ar-SA"/>
        </w:rPr>
        <w:t>angajatorii</w:t>
      </w:r>
      <w:r w:rsidR="00F06F33" w:rsidRPr="006847D1">
        <w:rPr>
          <w:rFonts w:ascii="Trebuchet MS" w:hAnsi="Trebuchet MS"/>
          <w:color w:val="0F243E" w:themeColor="text2" w:themeShade="80"/>
          <w:lang w:eastAsia="ar-SA"/>
        </w:rPr>
        <w:t xml:space="preserve"> </w:t>
      </w:r>
      <w:r w:rsidRPr="006847D1">
        <w:rPr>
          <w:rFonts w:ascii="Trebuchet MS" w:hAnsi="Trebuchet MS"/>
          <w:color w:val="0F243E" w:themeColor="text2" w:themeShade="80"/>
          <w:lang w:eastAsia="ar-SA"/>
        </w:rPr>
        <w:t>care în ultimii 2 ani au fost în raporturi de muncă sau de serviciu cu persoanele</w:t>
      </w:r>
      <w:r w:rsidR="00855F42" w:rsidRPr="006847D1">
        <w:rPr>
          <w:rFonts w:ascii="Trebuchet MS" w:hAnsi="Trebuchet MS"/>
          <w:color w:val="0F243E" w:themeColor="text2" w:themeShade="80"/>
          <w:lang w:eastAsia="ar-SA"/>
        </w:rPr>
        <w:t xml:space="preserve"> </w:t>
      </w:r>
      <w:r w:rsidRPr="006847D1">
        <w:rPr>
          <w:rFonts w:ascii="Trebuchet MS" w:hAnsi="Trebuchet MS"/>
          <w:color w:val="0F243E" w:themeColor="text2" w:themeShade="80"/>
          <w:lang w:eastAsia="ar-SA"/>
        </w:rPr>
        <w:t xml:space="preserve">angajate din categoriile prevăzute </w:t>
      </w:r>
      <w:r w:rsidR="00855F42" w:rsidRPr="006847D1">
        <w:rPr>
          <w:rFonts w:ascii="Trebuchet MS" w:hAnsi="Trebuchet MS"/>
          <w:color w:val="0F243E" w:themeColor="text2" w:themeShade="80"/>
          <w:lang w:eastAsia="ar-SA"/>
        </w:rPr>
        <w:t>mai sus</w:t>
      </w:r>
      <w:r w:rsidRPr="006847D1">
        <w:rPr>
          <w:rFonts w:ascii="Trebuchet MS" w:hAnsi="Trebuchet MS"/>
          <w:color w:val="0F243E" w:themeColor="text2" w:themeShade="80"/>
          <w:lang w:eastAsia="ar-SA"/>
        </w:rPr>
        <w:t>;</w:t>
      </w:r>
    </w:p>
    <w:p w14:paraId="0F618DA9" w14:textId="32ED3478" w:rsidR="0093617F" w:rsidRPr="006847D1" w:rsidRDefault="0093617F" w:rsidP="0093617F">
      <w:pPr>
        <w:spacing w:after="0" w:line="240" w:lineRule="auto"/>
        <w:jc w:val="both"/>
        <w:rPr>
          <w:rFonts w:ascii="Trebuchet MS" w:hAnsi="Trebuchet MS"/>
          <w:color w:val="0F243E" w:themeColor="text2" w:themeShade="80"/>
          <w:lang w:eastAsia="ar-SA"/>
        </w:rPr>
      </w:pPr>
      <w:r w:rsidRPr="006847D1">
        <w:rPr>
          <w:rFonts w:ascii="Trebuchet MS" w:hAnsi="Trebuchet MS"/>
          <w:color w:val="0F243E" w:themeColor="text2" w:themeShade="80"/>
          <w:lang w:eastAsia="ar-SA"/>
        </w:rPr>
        <w:t xml:space="preserve">b) angajatorii la care calitatea de administrator/asociat este </w:t>
      </w:r>
      <w:proofErr w:type="spellStart"/>
      <w:r w:rsidRPr="006847D1">
        <w:rPr>
          <w:rFonts w:ascii="Trebuchet MS" w:hAnsi="Trebuchet MS"/>
          <w:color w:val="0F243E" w:themeColor="text2" w:themeShade="80"/>
          <w:lang w:eastAsia="ar-SA"/>
        </w:rPr>
        <w:t>deţinută</w:t>
      </w:r>
      <w:proofErr w:type="spellEnd"/>
      <w:r w:rsidRPr="006847D1">
        <w:rPr>
          <w:rFonts w:ascii="Trebuchet MS" w:hAnsi="Trebuchet MS"/>
          <w:color w:val="0F243E" w:themeColor="text2" w:themeShade="80"/>
          <w:lang w:eastAsia="ar-SA"/>
        </w:rPr>
        <w:t xml:space="preserve"> de una sau mai multe</w:t>
      </w:r>
      <w:r w:rsidR="00855F42" w:rsidRPr="006847D1">
        <w:rPr>
          <w:rFonts w:ascii="Trebuchet MS" w:hAnsi="Trebuchet MS"/>
          <w:color w:val="0F243E" w:themeColor="text2" w:themeShade="80"/>
          <w:lang w:eastAsia="ar-SA"/>
        </w:rPr>
        <w:t xml:space="preserve"> </w:t>
      </w:r>
      <w:r w:rsidRPr="006847D1">
        <w:rPr>
          <w:rFonts w:ascii="Trebuchet MS" w:hAnsi="Trebuchet MS"/>
          <w:color w:val="0F243E" w:themeColor="text2" w:themeShade="80"/>
          <w:lang w:eastAsia="ar-SA"/>
        </w:rPr>
        <w:t xml:space="preserve">persoane fizice sau juridice care au calitatea de administrator/asociat la </w:t>
      </w:r>
      <w:proofErr w:type="spellStart"/>
      <w:r w:rsidRPr="006847D1">
        <w:rPr>
          <w:rFonts w:ascii="Trebuchet MS" w:hAnsi="Trebuchet MS"/>
          <w:color w:val="0F243E" w:themeColor="text2" w:themeShade="80"/>
          <w:lang w:eastAsia="ar-SA"/>
        </w:rPr>
        <w:t>alţi</w:t>
      </w:r>
      <w:proofErr w:type="spellEnd"/>
      <w:r w:rsidRPr="006847D1">
        <w:rPr>
          <w:rFonts w:ascii="Trebuchet MS" w:hAnsi="Trebuchet MS"/>
          <w:color w:val="0F243E" w:themeColor="text2" w:themeShade="80"/>
          <w:lang w:eastAsia="ar-SA"/>
        </w:rPr>
        <w:t xml:space="preserve"> angajatori care au</w:t>
      </w:r>
      <w:r w:rsidR="00855F42" w:rsidRPr="006847D1">
        <w:rPr>
          <w:rFonts w:ascii="Trebuchet MS" w:hAnsi="Trebuchet MS"/>
          <w:color w:val="0F243E" w:themeColor="text2" w:themeShade="80"/>
          <w:lang w:eastAsia="ar-SA"/>
        </w:rPr>
        <w:t xml:space="preserve"> </w:t>
      </w:r>
      <w:r w:rsidRPr="006847D1">
        <w:rPr>
          <w:rFonts w:ascii="Trebuchet MS" w:hAnsi="Trebuchet MS"/>
          <w:color w:val="0F243E" w:themeColor="text2" w:themeShade="80"/>
          <w:lang w:eastAsia="ar-SA"/>
        </w:rPr>
        <w:t xml:space="preserve">beneficiat de cel </w:t>
      </w:r>
      <w:proofErr w:type="spellStart"/>
      <w:r w:rsidRPr="006847D1">
        <w:rPr>
          <w:rFonts w:ascii="Trebuchet MS" w:hAnsi="Trebuchet MS"/>
          <w:color w:val="0F243E" w:themeColor="text2" w:themeShade="80"/>
          <w:lang w:eastAsia="ar-SA"/>
        </w:rPr>
        <w:t>puţin</w:t>
      </w:r>
      <w:proofErr w:type="spellEnd"/>
      <w:r w:rsidRPr="006847D1">
        <w:rPr>
          <w:rFonts w:ascii="Trebuchet MS" w:hAnsi="Trebuchet MS"/>
          <w:color w:val="0F243E" w:themeColor="text2" w:themeShade="80"/>
          <w:lang w:eastAsia="ar-SA"/>
        </w:rPr>
        <w:t xml:space="preserve"> una dintre </w:t>
      </w:r>
      <w:proofErr w:type="spellStart"/>
      <w:r w:rsidRPr="006847D1">
        <w:rPr>
          <w:rFonts w:ascii="Trebuchet MS" w:hAnsi="Trebuchet MS"/>
          <w:color w:val="0F243E" w:themeColor="text2" w:themeShade="80"/>
          <w:lang w:eastAsia="ar-SA"/>
        </w:rPr>
        <w:t>facilităţile</w:t>
      </w:r>
      <w:proofErr w:type="spellEnd"/>
      <w:r w:rsidRPr="006847D1">
        <w:rPr>
          <w:rFonts w:ascii="Trebuchet MS" w:hAnsi="Trebuchet MS"/>
          <w:color w:val="0F243E" w:themeColor="text2" w:themeShade="80"/>
          <w:lang w:eastAsia="ar-SA"/>
        </w:rPr>
        <w:t xml:space="preserve"> prevăzute la art. 80 </w:t>
      </w:r>
      <w:proofErr w:type="spellStart"/>
      <w:r w:rsidRPr="006847D1">
        <w:rPr>
          <w:rFonts w:ascii="Trebuchet MS" w:hAnsi="Trebuchet MS"/>
          <w:color w:val="0F243E" w:themeColor="text2" w:themeShade="80"/>
          <w:lang w:eastAsia="ar-SA"/>
        </w:rPr>
        <w:t>şi</w:t>
      </w:r>
      <w:proofErr w:type="spellEnd"/>
      <w:r w:rsidRPr="006847D1">
        <w:rPr>
          <w:rFonts w:ascii="Trebuchet MS" w:hAnsi="Trebuchet MS"/>
          <w:color w:val="0F243E" w:themeColor="text2" w:themeShade="80"/>
          <w:lang w:eastAsia="ar-SA"/>
        </w:rPr>
        <w:t xml:space="preserve"> la alin. (1), (2) </w:t>
      </w:r>
      <w:proofErr w:type="spellStart"/>
      <w:r w:rsidRPr="006847D1">
        <w:rPr>
          <w:rFonts w:ascii="Trebuchet MS" w:hAnsi="Trebuchet MS"/>
          <w:color w:val="0F243E" w:themeColor="text2" w:themeShade="80"/>
          <w:lang w:eastAsia="ar-SA"/>
        </w:rPr>
        <w:t>şi</w:t>
      </w:r>
      <w:proofErr w:type="spellEnd"/>
      <w:r w:rsidRPr="006847D1">
        <w:rPr>
          <w:rFonts w:ascii="Trebuchet MS" w:hAnsi="Trebuchet MS"/>
          <w:color w:val="0F243E" w:themeColor="text2" w:themeShade="80"/>
          <w:lang w:eastAsia="ar-SA"/>
        </w:rPr>
        <w:t xml:space="preserve"> (5) </w:t>
      </w:r>
      <w:r w:rsidR="00855F42" w:rsidRPr="006847D1">
        <w:rPr>
          <w:rFonts w:ascii="Trebuchet MS" w:hAnsi="Trebuchet MS"/>
          <w:color w:val="0F243E" w:themeColor="text2" w:themeShade="80"/>
          <w:lang w:eastAsia="ar-SA"/>
        </w:rPr>
        <w:t xml:space="preserve">din Legea 76/2002 privind sistemul asigurărilor pentru </w:t>
      </w:r>
      <w:proofErr w:type="spellStart"/>
      <w:r w:rsidR="00855F42" w:rsidRPr="006847D1">
        <w:rPr>
          <w:rFonts w:ascii="Trebuchet MS" w:hAnsi="Trebuchet MS"/>
          <w:color w:val="0F243E" w:themeColor="text2" w:themeShade="80"/>
          <w:lang w:eastAsia="ar-SA"/>
        </w:rPr>
        <w:t>şomaj</w:t>
      </w:r>
      <w:proofErr w:type="spellEnd"/>
      <w:r w:rsidR="00855F42" w:rsidRPr="006847D1">
        <w:rPr>
          <w:rFonts w:ascii="Trebuchet MS" w:hAnsi="Trebuchet MS"/>
          <w:color w:val="0F243E" w:themeColor="text2" w:themeShade="80"/>
          <w:lang w:eastAsia="ar-SA"/>
        </w:rPr>
        <w:t xml:space="preserve"> </w:t>
      </w:r>
      <w:proofErr w:type="spellStart"/>
      <w:r w:rsidR="00855F42" w:rsidRPr="006847D1">
        <w:rPr>
          <w:rFonts w:ascii="Trebuchet MS" w:hAnsi="Trebuchet MS"/>
          <w:color w:val="0F243E" w:themeColor="text2" w:themeShade="80"/>
          <w:lang w:eastAsia="ar-SA"/>
        </w:rPr>
        <w:t>şi</w:t>
      </w:r>
      <w:proofErr w:type="spellEnd"/>
      <w:r w:rsidR="00855F42" w:rsidRPr="006847D1">
        <w:rPr>
          <w:rFonts w:ascii="Trebuchet MS" w:hAnsi="Trebuchet MS"/>
          <w:color w:val="0F243E" w:themeColor="text2" w:themeShade="80"/>
          <w:lang w:eastAsia="ar-SA"/>
        </w:rPr>
        <w:t xml:space="preserve"> stimularea ocupării </w:t>
      </w:r>
      <w:proofErr w:type="spellStart"/>
      <w:r w:rsidR="00855F42" w:rsidRPr="006847D1">
        <w:rPr>
          <w:rFonts w:ascii="Trebuchet MS" w:hAnsi="Trebuchet MS"/>
          <w:color w:val="0F243E" w:themeColor="text2" w:themeShade="80"/>
          <w:lang w:eastAsia="ar-SA"/>
        </w:rPr>
        <w:t>forţei</w:t>
      </w:r>
      <w:proofErr w:type="spellEnd"/>
      <w:r w:rsidR="00855F42" w:rsidRPr="006847D1">
        <w:rPr>
          <w:rFonts w:ascii="Trebuchet MS" w:hAnsi="Trebuchet MS"/>
          <w:color w:val="0F243E" w:themeColor="text2" w:themeShade="80"/>
          <w:lang w:eastAsia="ar-SA"/>
        </w:rPr>
        <w:t xml:space="preserve"> de muncă, cu </w:t>
      </w:r>
      <w:proofErr w:type="spellStart"/>
      <w:r w:rsidR="00855F42" w:rsidRPr="006847D1">
        <w:rPr>
          <w:rFonts w:ascii="Trebuchet MS" w:hAnsi="Trebuchet MS"/>
          <w:color w:val="0F243E" w:themeColor="text2" w:themeShade="80"/>
          <w:lang w:eastAsia="ar-SA"/>
        </w:rPr>
        <w:t>modificarile</w:t>
      </w:r>
      <w:proofErr w:type="spellEnd"/>
      <w:r w:rsidR="00855F42" w:rsidRPr="006847D1">
        <w:rPr>
          <w:rFonts w:ascii="Trebuchet MS" w:hAnsi="Trebuchet MS"/>
          <w:color w:val="0F243E" w:themeColor="text2" w:themeShade="80"/>
          <w:lang w:eastAsia="ar-SA"/>
        </w:rPr>
        <w:t xml:space="preserve"> si </w:t>
      </w:r>
      <w:proofErr w:type="spellStart"/>
      <w:r w:rsidR="00855F42" w:rsidRPr="006847D1">
        <w:rPr>
          <w:rFonts w:ascii="Trebuchet MS" w:hAnsi="Trebuchet MS"/>
          <w:color w:val="0F243E" w:themeColor="text2" w:themeShade="80"/>
          <w:lang w:eastAsia="ar-SA"/>
        </w:rPr>
        <w:t>completarile</w:t>
      </w:r>
      <w:proofErr w:type="spellEnd"/>
      <w:r w:rsidR="00855F42" w:rsidRPr="006847D1">
        <w:rPr>
          <w:rFonts w:ascii="Trebuchet MS" w:hAnsi="Trebuchet MS"/>
          <w:color w:val="0F243E" w:themeColor="text2" w:themeShade="80"/>
          <w:lang w:eastAsia="ar-SA"/>
        </w:rPr>
        <w:t xml:space="preserve"> ulterioare </w:t>
      </w:r>
      <w:r w:rsidRPr="006847D1">
        <w:rPr>
          <w:rFonts w:ascii="Trebuchet MS" w:hAnsi="Trebuchet MS"/>
          <w:color w:val="0F243E" w:themeColor="text2" w:themeShade="80"/>
          <w:lang w:eastAsia="ar-SA"/>
        </w:rPr>
        <w:t>pentru</w:t>
      </w:r>
      <w:r w:rsidR="00855F42" w:rsidRPr="006847D1">
        <w:rPr>
          <w:rFonts w:ascii="Trebuchet MS" w:hAnsi="Trebuchet MS"/>
          <w:color w:val="0F243E" w:themeColor="text2" w:themeShade="80"/>
          <w:lang w:eastAsia="ar-SA"/>
        </w:rPr>
        <w:t xml:space="preserve"> </w:t>
      </w:r>
      <w:r w:rsidRPr="006847D1">
        <w:rPr>
          <w:rFonts w:ascii="Trebuchet MS" w:hAnsi="Trebuchet MS"/>
          <w:color w:val="0F243E" w:themeColor="text2" w:themeShade="80"/>
          <w:lang w:eastAsia="ar-SA"/>
        </w:rPr>
        <w:t xml:space="preserve">persoanele în </w:t>
      </w:r>
      <w:proofErr w:type="spellStart"/>
      <w:r w:rsidRPr="006847D1">
        <w:rPr>
          <w:rFonts w:ascii="Trebuchet MS" w:hAnsi="Trebuchet MS"/>
          <w:color w:val="0F243E" w:themeColor="text2" w:themeShade="80"/>
          <w:lang w:eastAsia="ar-SA"/>
        </w:rPr>
        <w:t>situaţia</w:t>
      </w:r>
      <w:proofErr w:type="spellEnd"/>
      <w:r w:rsidRPr="006847D1">
        <w:rPr>
          <w:rFonts w:ascii="Trebuchet MS" w:hAnsi="Trebuchet MS"/>
          <w:color w:val="0F243E" w:themeColor="text2" w:themeShade="80"/>
          <w:lang w:eastAsia="ar-SA"/>
        </w:rPr>
        <w:t xml:space="preserve"> cărora raporturile de muncă cu angajatorul care a beneficiat de </w:t>
      </w:r>
      <w:proofErr w:type="spellStart"/>
      <w:r w:rsidRPr="006847D1">
        <w:rPr>
          <w:rFonts w:ascii="Trebuchet MS" w:hAnsi="Trebuchet MS"/>
          <w:color w:val="0F243E" w:themeColor="text2" w:themeShade="80"/>
          <w:lang w:eastAsia="ar-SA"/>
        </w:rPr>
        <w:t>facilităţi</w:t>
      </w:r>
      <w:proofErr w:type="spellEnd"/>
      <w:r w:rsidRPr="006847D1">
        <w:rPr>
          <w:rFonts w:ascii="Trebuchet MS" w:hAnsi="Trebuchet MS"/>
          <w:color w:val="0F243E" w:themeColor="text2" w:themeShade="80"/>
          <w:lang w:eastAsia="ar-SA"/>
        </w:rPr>
        <w:t xml:space="preserve"> au</w:t>
      </w:r>
      <w:r w:rsidR="000B00CE" w:rsidRPr="006847D1">
        <w:rPr>
          <w:rFonts w:ascii="Trebuchet MS" w:hAnsi="Trebuchet MS"/>
          <w:color w:val="0F243E" w:themeColor="text2" w:themeShade="80"/>
          <w:lang w:eastAsia="ar-SA"/>
        </w:rPr>
        <w:t xml:space="preserve"> </w:t>
      </w:r>
      <w:r w:rsidRPr="006847D1">
        <w:rPr>
          <w:rFonts w:ascii="Trebuchet MS" w:hAnsi="Trebuchet MS"/>
          <w:color w:val="0F243E" w:themeColor="text2" w:themeShade="80"/>
          <w:lang w:eastAsia="ar-SA"/>
        </w:rPr>
        <w:t>încetat prin demisie</w:t>
      </w:r>
      <w:r w:rsidR="00965882" w:rsidRPr="006847D1">
        <w:rPr>
          <w:rFonts w:ascii="Trebuchet MS" w:hAnsi="Trebuchet MS"/>
          <w:color w:val="0F243E" w:themeColor="text2" w:themeShade="80"/>
          <w:lang w:eastAsia="ar-SA"/>
        </w:rPr>
        <w:t xml:space="preserve"> sau ca urmare a acordului părților</w:t>
      </w:r>
      <w:r w:rsidRPr="006847D1">
        <w:rPr>
          <w:rFonts w:ascii="Trebuchet MS" w:hAnsi="Trebuchet MS"/>
          <w:color w:val="0F243E" w:themeColor="text2" w:themeShade="80"/>
          <w:lang w:eastAsia="ar-SA"/>
        </w:rPr>
        <w:t>, conform prevederilor legale, în ultimii 2 ani</w:t>
      </w:r>
      <w:r w:rsidR="00060B9B" w:rsidRPr="006847D1">
        <w:rPr>
          <w:rFonts w:ascii="Trebuchet MS" w:hAnsi="Trebuchet MS"/>
          <w:color w:val="0F243E" w:themeColor="text2" w:themeShade="80"/>
          <w:lang w:eastAsia="ar-SA"/>
        </w:rPr>
        <w:t xml:space="preserve"> ( art. 85 alin. (6) lit. b).)</w:t>
      </w:r>
      <w:r w:rsidRPr="006847D1">
        <w:rPr>
          <w:rFonts w:ascii="Trebuchet MS" w:hAnsi="Trebuchet MS"/>
          <w:color w:val="0F243E" w:themeColor="text2" w:themeShade="80"/>
          <w:lang w:eastAsia="ar-SA"/>
        </w:rPr>
        <w:t>;</w:t>
      </w:r>
    </w:p>
    <w:p w14:paraId="59106631" w14:textId="46B9F477" w:rsidR="0093617F" w:rsidRPr="006847D1" w:rsidRDefault="0093617F" w:rsidP="0093617F">
      <w:pPr>
        <w:spacing w:after="0" w:line="240" w:lineRule="auto"/>
        <w:jc w:val="both"/>
        <w:rPr>
          <w:rFonts w:ascii="Trebuchet MS" w:hAnsi="Trebuchet MS"/>
          <w:color w:val="0F243E" w:themeColor="text2" w:themeShade="80"/>
          <w:lang w:eastAsia="ar-SA"/>
        </w:rPr>
      </w:pPr>
      <w:r w:rsidRPr="006847D1">
        <w:rPr>
          <w:rFonts w:ascii="Trebuchet MS" w:hAnsi="Trebuchet MS"/>
          <w:color w:val="0F243E" w:themeColor="text2" w:themeShade="80"/>
          <w:lang w:eastAsia="ar-SA"/>
        </w:rPr>
        <w:t xml:space="preserve">c) angajatorii care la data solicitării acordării </w:t>
      </w:r>
      <w:proofErr w:type="spellStart"/>
      <w:r w:rsidRPr="006847D1">
        <w:rPr>
          <w:rFonts w:ascii="Trebuchet MS" w:hAnsi="Trebuchet MS"/>
          <w:color w:val="0F243E" w:themeColor="text2" w:themeShade="80"/>
          <w:lang w:eastAsia="ar-SA"/>
        </w:rPr>
        <w:t>facilitaţii</w:t>
      </w:r>
      <w:proofErr w:type="spellEnd"/>
      <w:r w:rsidRPr="006847D1">
        <w:rPr>
          <w:rFonts w:ascii="Trebuchet MS" w:hAnsi="Trebuchet MS"/>
          <w:color w:val="0F243E" w:themeColor="text2" w:themeShade="80"/>
          <w:lang w:eastAsia="ar-SA"/>
        </w:rPr>
        <w:t xml:space="preserve"> se află în </w:t>
      </w:r>
      <w:proofErr w:type="spellStart"/>
      <w:r w:rsidRPr="006847D1">
        <w:rPr>
          <w:rFonts w:ascii="Trebuchet MS" w:hAnsi="Trebuchet MS"/>
          <w:color w:val="0F243E" w:themeColor="text2" w:themeShade="80"/>
          <w:lang w:eastAsia="ar-SA"/>
        </w:rPr>
        <w:t>situaţia</w:t>
      </w:r>
      <w:proofErr w:type="spellEnd"/>
      <w:r w:rsidRPr="006847D1">
        <w:rPr>
          <w:rFonts w:ascii="Trebuchet MS" w:hAnsi="Trebuchet MS"/>
          <w:color w:val="0F243E" w:themeColor="text2" w:themeShade="80"/>
          <w:lang w:eastAsia="ar-SA"/>
        </w:rPr>
        <w:t xml:space="preserve"> de </w:t>
      </w:r>
      <w:proofErr w:type="spellStart"/>
      <w:r w:rsidRPr="006847D1">
        <w:rPr>
          <w:rFonts w:ascii="Trebuchet MS" w:hAnsi="Trebuchet MS"/>
          <w:color w:val="0F243E" w:themeColor="text2" w:themeShade="80"/>
          <w:lang w:eastAsia="ar-SA"/>
        </w:rPr>
        <w:t>insolvenţă</w:t>
      </w:r>
      <w:proofErr w:type="spellEnd"/>
      <w:r w:rsidRPr="006847D1">
        <w:rPr>
          <w:rFonts w:ascii="Trebuchet MS" w:hAnsi="Trebuchet MS"/>
          <w:color w:val="0F243E" w:themeColor="text2" w:themeShade="80"/>
          <w:lang w:eastAsia="ar-SA"/>
        </w:rPr>
        <w:t>, în</w:t>
      </w:r>
      <w:r w:rsidR="000B00CE" w:rsidRPr="006847D1">
        <w:rPr>
          <w:rFonts w:ascii="Trebuchet MS" w:hAnsi="Trebuchet MS"/>
          <w:color w:val="0F243E" w:themeColor="text2" w:themeShade="80"/>
          <w:lang w:eastAsia="ar-SA"/>
        </w:rPr>
        <w:t xml:space="preserve"> </w:t>
      </w:r>
      <w:r w:rsidRPr="006847D1">
        <w:rPr>
          <w:rFonts w:ascii="Trebuchet MS" w:hAnsi="Trebuchet MS"/>
          <w:color w:val="0F243E" w:themeColor="text2" w:themeShade="80"/>
          <w:lang w:eastAsia="ar-SA"/>
        </w:rPr>
        <w:t>procedură de executare silită, reorganizare judiciară, faliment, dizolvare, lichidare ori</w:t>
      </w:r>
      <w:r w:rsidR="000B00CE" w:rsidRPr="006847D1">
        <w:rPr>
          <w:rFonts w:ascii="Trebuchet MS" w:hAnsi="Trebuchet MS"/>
          <w:color w:val="0F243E" w:themeColor="text2" w:themeShade="80"/>
          <w:lang w:eastAsia="ar-SA"/>
        </w:rPr>
        <w:t xml:space="preserve"> </w:t>
      </w:r>
      <w:r w:rsidRPr="006847D1">
        <w:rPr>
          <w:rFonts w:ascii="Trebuchet MS" w:hAnsi="Trebuchet MS"/>
          <w:color w:val="0F243E" w:themeColor="text2" w:themeShade="80"/>
          <w:lang w:eastAsia="ar-SA"/>
        </w:rPr>
        <w:t xml:space="preserve">administrare specială, care au </w:t>
      </w:r>
      <w:proofErr w:type="spellStart"/>
      <w:r w:rsidRPr="006847D1">
        <w:rPr>
          <w:rFonts w:ascii="Trebuchet MS" w:hAnsi="Trebuchet MS"/>
          <w:color w:val="0F243E" w:themeColor="text2" w:themeShade="80"/>
          <w:lang w:eastAsia="ar-SA"/>
        </w:rPr>
        <w:t>activităţile</w:t>
      </w:r>
      <w:proofErr w:type="spellEnd"/>
      <w:r w:rsidRPr="006847D1">
        <w:rPr>
          <w:rFonts w:ascii="Trebuchet MS" w:hAnsi="Trebuchet MS"/>
          <w:color w:val="0F243E" w:themeColor="text2" w:themeShade="80"/>
          <w:lang w:eastAsia="ar-SA"/>
        </w:rPr>
        <w:t xml:space="preserve"> suspendate sau </w:t>
      </w:r>
      <w:proofErr w:type="spellStart"/>
      <w:r w:rsidRPr="006847D1">
        <w:rPr>
          <w:rFonts w:ascii="Trebuchet MS" w:hAnsi="Trebuchet MS"/>
          <w:color w:val="0F243E" w:themeColor="text2" w:themeShade="80"/>
          <w:lang w:eastAsia="ar-SA"/>
        </w:rPr>
        <w:t>restricţii</w:t>
      </w:r>
      <w:proofErr w:type="spellEnd"/>
      <w:r w:rsidRPr="006847D1">
        <w:rPr>
          <w:rFonts w:ascii="Trebuchet MS" w:hAnsi="Trebuchet MS"/>
          <w:color w:val="0F243E" w:themeColor="text2" w:themeShade="80"/>
          <w:lang w:eastAsia="ar-SA"/>
        </w:rPr>
        <w:t xml:space="preserve"> asupra acestora</w:t>
      </w:r>
      <w:r w:rsidR="006C20A6" w:rsidRPr="006847D1">
        <w:rPr>
          <w:rFonts w:ascii="Trebuchet MS" w:hAnsi="Trebuchet MS"/>
          <w:color w:val="0F243E" w:themeColor="text2" w:themeShade="80"/>
          <w:lang w:eastAsia="ar-SA"/>
        </w:rPr>
        <w:t xml:space="preserve"> ( art. 85 alin. (6) lit. c).)</w:t>
      </w:r>
      <w:r w:rsidRPr="006847D1">
        <w:rPr>
          <w:rFonts w:ascii="Trebuchet MS" w:hAnsi="Trebuchet MS"/>
          <w:color w:val="0F243E" w:themeColor="text2" w:themeShade="80"/>
          <w:lang w:eastAsia="ar-SA"/>
        </w:rPr>
        <w:t>.</w:t>
      </w:r>
    </w:p>
    <w:p w14:paraId="0B00044D" w14:textId="77777777" w:rsidR="000B00CE" w:rsidRPr="006847D1" w:rsidRDefault="000B00CE" w:rsidP="0093617F">
      <w:pPr>
        <w:spacing w:after="0" w:line="240" w:lineRule="auto"/>
        <w:jc w:val="both"/>
        <w:rPr>
          <w:rFonts w:ascii="Trebuchet MS" w:hAnsi="Trebuchet MS"/>
          <w:color w:val="0F243E" w:themeColor="text2" w:themeShade="80"/>
          <w:lang w:eastAsia="ar-SA"/>
        </w:rPr>
      </w:pPr>
    </w:p>
    <w:p w14:paraId="2D345B4D" w14:textId="2C5EF9A4" w:rsidR="0093617F" w:rsidRPr="006847D1" w:rsidRDefault="0093617F" w:rsidP="0093617F">
      <w:pPr>
        <w:spacing w:after="0" w:line="240" w:lineRule="auto"/>
        <w:jc w:val="both"/>
        <w:rPr>
          <w:rFonts w:ascii="Trebuchet MS" w:hAnsi="Trebuchet MS"/>
          <w:color w:val="0F243E" w:themeColor="text2" w:themeShade="80"/>
          <w:lang w:eastAsia="ar-SA"/>
        </w:rPr>
      </w:pPr>
      <w:proofErr w:type="spellStart"/>
      <w:r w:rsidRPr="006847D1">
        <w:rPr>
          <w:rFonts w:ascii="Trebuchet MS" w:hAnsi="Trebuchet MS"/>
          <w:b/>
          <w:color w:val="0F243E" w:themeColor="text2" w:themeShade="80"/>
          <w:lang w:eastAsia="ar-SA"/>
        </w:rPr>
        <w:t>Facilităţile</w:t>
      </w:r>
      <w:proofErr w:type="spellEnd"/>
      <w:r w:rsidRPr="006847D1">
        <w:rPr>
          <w:rFonts w:ascii="Trebuchet MS" w:hAnsi="Trebuchet MS"/>
          <w:b/>
          <w:color w:val="0F243E" w:themeColor="text2" w:themeShade="80"/>
          <w:lang w:eastAsia="ar-SA"/>
        </w:rPr>
        <w:t xml:space="preserve"> prevăzute </w:t>
      </w:r>
      <w:r w:rsidR="000B00CE" w:rsidRPr="006847D1">
        <w:rPr>
          <w:rFonts w:ascii="Trebuchet MS" w:hAnsi="Trebuchet MS"/>
          <w:b/>
          <w:color w:val="0F243E" w:themeColor="text2" w:themeShade="80"/>
          <w:lang w:eastAsia="ar-SA"/>
        </w:rPr>
        <w:t xml:space="preserve">anterior </w:t>
      </w:r>
      <w:r w:rsidRPr="006847D1">
        <w:rPr>
          <w:rFonts w:ascii="Trebuchet MS" w:hAnsi="Trebuchet MS"/>
          <w:b/>
          <w:color w:val="0F243E" w:themeColor="text2" w:themeShade="80"/>
          <w:lang w:eastAsia="ar-SA"/>
        </w:rPr>
        <w:t xml:space="preserve">se acordă </w:t>
      </w:r>
      <w:proofErr w:type="spellStart"/>
      <w:r w:rsidRPr="006847D1">
        <w:rPr>
          <w:rFonts w:ascii="Trebuchet MS" w:hAnsi="Trebuchet MS"/>
          <w:b/>
          <w:color w:val="0F243E" w:themeColor="text2" w:themeShade="80"/>
          <w:lang w:eastAsia="ar-SA"/>
        </w:rPr>
        <w:t>proporţional</w:t>
      </w:r>
      <w:proofErr w:type="spellEnd"/>
      <w:r w:rsidRPr="006847D1">
        <w:rPr>
          <w:rFonts w:ascii="Trebuchet MS" w:hAnsi="Trebuchet MS"/>
          <w:b/>
          <w:color w:val="0F243E" w:themeColor="text2" w:themeShade="80"/>
          <w:lang w:eastAsia="ar-SA"/>
        </w:rPr>
        <w:t xml:space="preserve"> cu timpul efectiv lucrat de</w:t>
      </w:r>
      <w:r w:rsidR="000B00CE" w:rsidRPr="006847D1">
        <w:rPr>
          <w:rFonts w:ascii="Trebuchet MS" w:hAnsi="Trebuchet MS"/>
          <w:b/>
          <w:color w:val="0F243E" w:themeColor="text2" w:themeShade="80"/>
          <w:lang w:eastAsia="ar-SA"/>
        </w:rPr>
        <w:t xml:space="preserve"> </w:t>
      </w:r>
      <w:r w:rsidRPr="006847D1">
        <w:rPr>
          <w:rFonts w:ascii="Trebuchet MS" w:hAnsi="Trebuchet MS"/>
          <w:b/>
          <w:color w:val="0F243E" w:themeColor="text2" w:themeShade="80"/>
          <w:lang w:eastAsia="ar-SA"/>
        </w:rPr>
        <w:t xml:space="preserve">persoanele angajate din categoriile prevăzute la aceste alineate, precum </w:t>
      </w:r>
      <w:proofErr w:type="spellStart"/>
      <w:r w:rsidRPr="006847D1">
        <w:rPr>
          <w:rFonts w:ascii="Trebuchet MS" w:hAnsi="Trebuchet MS"/>
          <w:b/>
          <w:color w:val="0F243E" w:themeColor="text2" w:themeShade="80"/>
          <w:lang w:eastAsia="ar-SA"/>
        </w:rPr>
        <w:t>şi</w:t>
      </w:r>
      <w:proofErr w:type="spellEnd"/>
      <w:r w:rsidRPr="006847D1">
        <w:rPr>
          <w:rFonts w:ascii="Trebuchet MS" w:hAnsi="Trebuchet MS"/>
          <w:b/>
          <w:color w:val="0F243E" w:themeColor="text2" w:themeShade="80"/>
          <w:lang w:eastAsia="ar-SA"/>
        </w:rPr>
        <w:t xml:space="preserve"> pentru perioadele în</w:t>
      </w:r>
      <w:r w:rsidR="000B00CE" w:rsidRPr="006847D1">
        <w:rPr>
          <w:rFonts w:ascii="Trebuchet MS" w:hAnsi="Trebuchet MS"/>
          <w:b/>
          <w:color w:val="0F243E" w:themeColor="text2" w:themeShade="80"/>
          <w:lang w:eastAsia="ar-SA"/>
        </w:rPr>
        <w:t xml:space="preserve"> </w:t>
      </w:r>
      <w:r w:rsidRPr="006847D1">
        <w:rPr>
          <w:rFonts w:ascii="Trebuchet MS" w:hAnsi="Trebuchet MS"/>
          <w:b/>
          <w:color w:val="0F243E" w:themeColor="text2" w:themeShade="80"/>
          <w:lang w:eastAsia="ar-SA"/>
        </w:rPr>
        <w:t>care persoana se află în concediu de odihnă</w:t>
      </w:r>
      <w:r w:rsidR="00060B9B" w:rsidRPr="006847D1">
        <w:rPr>
          <w:rFonts w:ascii="Trebuchet MS" w:hAnsi="Trebuchet MS"/>
          <w:b/>
          <w:color w:val="0F243E" w:themeColor="text2" w:themeShade="80"/>
          <w:lang w:eastAsia="ar-SA"/>
        </w:rPr>
        <w:t xml:space="preserve"> </w:t>
      </w:r>
      <w:r w:rsidR="00060B9B" w:rsidRPr="006847D1">
        <w:rPr>
          <w:rFonts w:ascii="Trebuchet MS" w:hAnsi="Trebuchet MS"/>
          <w:color w:val="0F243E" w:themeColor="text2" w:themeShade="80"/>
          <w:lang w:eastAsia="ar-SA"/>
        </w:rPr>
        <w:t>(art. 85 alin. (7)</w:t>
      </w:r>
      <w:r w:rsidRPr="006847D1">
        <w:rPr>
          <w:rFonts w:ascii="Trebuchet MS" w:hAnsi="Trebuchet MS"/>
          <w:b/>
          <w:color w:val="0F243E" w:themeColor="text2" w:themeShade="80"/>
          <w:lang w:eastAsia="ar-SA"/>
        </w:rPr>
        <w:t>.</w:t>
      </w:r>
      <w:r w:rsidR="001A5FB1" w:rsidRPr="006847D1">
        <w:rPr>
          <w:rFonts w:ascii="Trebuchet MS" w:hAnsi="Trebuchet MS"/>
          <w:b/>
          <w:color w:val="0F243E" w:themeColor="text2" w:themeShade="80"/>
          <w:lang w:eastAsia="ar-SA"/>
        </w:rPr>
        <w:t xml:space="preserve"> Acestea </w:t>
      </w:r>
      <w:r w:rsidRPr="006847D1">
        <w:rPr>
          <w:rFonts w:ascii="Trebuchet MS" w:hAnsi="Trebuchet MS"/>
          <w:color w:val="0F243E" w:themeColor="text2" w:themeShade="80"/>
          <w:lang w:eastAsia="ar-SA"/>
        </w:rPr>
        <w:t xml:space="preserve">se acordă angajatorilor în </w:t>
      </w:r>
      <w:proofErr w:type="spellStart"/>
      <w:r w:rsidRPr="006847D1">
        <w:rPr>
          <w:rFonts w:ascii="Trebuchet MS" w:hAnsi="Trebuchet MS"/>
          <w:color w:val="0F243E" w:themeColor="text2" w:themeShade="80"/>
          <w:lang w:eastAsia="ar-SA"/>
        </w:rPr>
        <w:lastRenderedPageBreak/>
        <w:t>situaţia</w:t>
      </w:r>
      <w:proofErr w:type="spellEnd"/>
      <w:r w:rsidRPr="006847D1">
        <w:rPr>
          <w:rFonts w:ascii="Trebuchet MS" w:hAnsi="Trebuchet MS"/>
          <w:color w:val="0F243E" w:themeColor="text2" w:themeShade="80"/>
          <w:lang w:eastAsia="ar-SA"/>
        </w:rPr>
        <w:t xml:space="preserve"> în care </w:t>
      </w:r>
      <w:r w:rsidR="00651BFB" w:rsidRPr="006847D1">
        <w:rPr>
          <w:rFonts w:ascii="Trebuchet MS" w:hAnsi="Trebuchet MS"/>
          <w:color w:val="0F243E" w:themeColor="text2" w:themeShade="80"/>
          <w:lang w:eastAsia="ar-SA"/>
        </w:rPr>
        <w:t xml:space="preserve"> </w:t>
      </w:r>
      <w:r w:rsidRPr="006847D1">
        <w:rPr>
          <w:rFonts w:ascii="Trebuchet MS" w:hAnsi="Trebuchet MS"/>
          <w:color w:val="0F243E" w:themeColor="text2" w:themeShade="80"/>
          <w:lang w:eastAsia="ar-SA"/>
        </w:rPr>
        <w:t xml:space="preserve">persoanele din categoriile </w:t>
      </w:r>
      <w:proofErr w:type="spellStart"/>
      <w:r w:rsidRPr="006847D1">
        <w:rPr>
          <w:rFonts w:ascii="Trebuchet MS" w:hAnsi="Trebuchet MS"/>
          <w:color w:val="0F243E" w:themeColor="text2" w:themeShade="80"/>
          <w:lang w:eastAsia="ar-SA"/>
        </w:rPr>
        <w:t>menţionate</w:t>
      </w:r>
      <w:proofErr w:type="spellEnd"/>
      <w:r w:rsidRPr="006847D1">
        <w:rPr>
          <w:rFonts w:ascii="Trebuchet MS" w:hAnsi="Trebuchet MS"/>
          <w:color w:val="0F243E" w:themeColor="text2" w:themeShade="80"/>
          <w:lang w:eastAsia="ar-SA"/>
        </w:rPr>
        <w:t xml:space="preserve"> sunt </w:t>
      </w:r>
      <w:proofErr w:type="spellStart"/>
      <w:r w:rsidRPr="006847D1">
        <w:rPr>
          <w:rFonts w:ascii="Trebuchet MS" w:hAnsi="Trebuchet MS"/>
          <w:color w:val="0F243E" w:themeColor="text2" w:themeShade="80"/>
          <w:lang w:eastAsia="ar-SA"/>
        </w:rPr>
        <w:t>înregistraţi</w:t>
      </w:r>
      <w:proofErr w:type="spellEnd"/>
      <w:r w:rsidRPr="006847D1">
        <w:rPr>
          <w:rFonts w:ascii="Trebuchet MS" w:hAnsi="Trebuchet MS"/>
          <w:color w:val="0F243E" w:themeColor="text2" w:themeShade="80"/>
          <w:lang w:eastAsia="ar-SA"/>
        </w:rPr>
        <w:t xml:space="preserve"> ca </w:t>
      </w:r>
      <w:proofErr w:type="spellStart"/>
      <w:r w:rsidRPr="006847D1">
        <w:rPr>
          <w:rFonts w:ascii="Trebuchet MS" w:hAnsi="Trebuchet MS"/>
          <w:color w:val="0F243E" w:themeColor="text2" w:themeShade="80"/>
          <w:lang w:eastAsia="ar-SA"/>
        </w:rPr>
        <w:t>şomeri</w:t>
      </w:r>
      <w:proofErr w:type="spellEnd"/>
      <w:r w:rsidRPr="006847D1">
        <w:rPr>
          <w:rFonts w:ascii="Trebuchet MS" w:hAnsi="Trebuchet MS"/>
          <w:color w:val="0F243E" w:themeColor="text2" w:themeShade="80"/>
          <w:lang w:eastAsia="ar-SA"/>
        </w:rPr>
        <w:t xml:space="preserve"> în </w:t>
      </w:r>
      <w:proofErr w:type="spellStart"/>
      <w:r w:rsidRPr="006847D1">
        <w:rPr>
          <w:rFonts w:ascii="Trebuchet MS" w:hAnsi="Trebuchet MS"/>
          <w:color w:val="0F243E" w:themeColor="text2" w:themeShade="80"/>
          <w:lang w:eastAsia="ar-SA"/>
        </w:rPr>
        <w:t>evidenţa</w:t>
      </w:r>
      <w:proofErr w:type="spellEnd"/>
      <w:r w:rsidRPr="006847D1">
        <w:rPr>
          <w:rFonts w:ascii="Trebuchet MS" w:hAnsi="Trebuchet MS"/>
          <w:color w:val="0F243E" w:themeColor="text2" w:themeShade="80"/>
          <w:lang w:eastAsia="ar-SA"/>
        </w:rPr>
        <w:t xml:space="preserve"> </w:t>
      </w:r>
      <w:proofErr w:type="spellStart"/>
      <w:r w:rsidRPr="006847D1">
        <w:rPr>
          <w:rFonts w:ascii="Trebuchet MS" w:hAnsi="Trebuchet MS"/>
          <w:color w:val="0F243E" w:themeColor="text2" w:themeShade="80"/>
          <w:lang w:eastAsia="ar-SA"/>
        </w:rPr>
        <w:t>agenţiilor</w:t>
      </w:r>
      <w:proofErr w:type="spellEnd"/>
      <w:r w:rsidR="001A5FB1" w:rsidRPr="006847D1">
        <w:rPr>
          <w:rFonts w:ascii="Trebuchet MS" w:hAnsi="Trebuchet MS"/>
          <w:color w:val="0F243E" w:themeColor="text2" w:themeShade="80"/>
          <w:lang w:eastAsia="ar-SA"/>
        </w:rPr>
        <w:t xml:space="preserve"> </w:t>
      </w:r>
      <w:r w:rsidRPr="006847D1">
        <w:rPr>
          <w:rFonts w:ascii="Trebuchet MS" w:hAnsi="Trebuchet MS"/>
          <w:color w:val="0F243E" w:themeColor="text2" w:themeShade="80"/>
          <w:lang w:eastAsia="ar-SA"/>
        </w:rPr>
        <w:t xml:space="preserve">pentru ocuparea </w:t>
      </w:r>
      <w:proofErr w:type="spellStart"/>
      <w:r w:rsidRPr="006847D1">
        <w:rPr>
          <w:rFonts w:ascii="Trebuchet MS" w:hAnsi="Trebuchet MS"/>
          <w:color w:val="0F243E" w:themeColor="text2" w:themeShade="80"/>
          <w:lang w:eastAsia="ar-SA"/>
        </w:rPr>
        <w:t>forţei</w:t>
      </w:r>
      <w:proofErr w:type="spellEnd"/>
      <w:r w:rsidRPr="006847D1">
        <w:rPr>
          <w:rFonts w:ascii="Trebuchet MS" w:hAnsi="Trebuchet MS"/>
          <w:color w:val="0F243E" w:themeColor="text2" w:themeShade="80"/>
          <w:lang w:eastAsia="ar-SA"/>
        </w:rPr>
        <w:t xml:space="preserve"> de muncă </w:t>
      </w:r>
      <w:proofErr w:type="spellStart"/>
      <w:r w:rsidRPr="006847D1">
        <w:rPr>
          <w:rFonts w:ascii="Trebuchet MS" w:hAnsi="Trebuchet MS"/>
          <w:color w:val="0F243E" w:themeColor="text2" w:themeShade="80"/>
          <w:lang w:eastAsia="ar-SA"/>
        </w:rPr>
        <w:t>judeţene</w:t>
      </w:r>
      <w:proofErr w:type="spellEnd"/>
      <w:r w:rsidRPr="006847D1">
        <w:rPr>
          <w:rFonts w:ascii="Trebuchet MS" w:hAnsi="Trebuchet MS"/>
          <w:color w:val="0F243E" w:themeColor="text2" w:themeShade="80"/>
          <w:lang w:eastAsia="ar-SA"/>
        </w:rPr>
        <w:t>.</w:t>
      </w:r>
    </w:p>
    <w:p w14:paraId="5ACB9248" w14:textId="77777777" w:rsidR="007668F2" w:rsidRPr="006847D1" w:rsidRDefault="007668F2" w:rsidP="0093617F">
      <w:pPr>
        <w:spacing w:after="0" w:line="240" w:lineRule="auto"/>
        <w:jc w:val="both"/>
        <w:rPr>
          <w:rFonts w:ascii="Trebuchet MS" w:hAnsi="Trebuchet MS"/>
          <w:color w:val="0F243E" w:themeColor="text2" w:themeShade="80"/>
          <w:lang w:eastAsia="ar-SA"/>
        </w:rPr>
      </w:pPr>
    </w:p>
    <w:p w14:paraId="4EB7BEEE" w14:textId="529BDE85" w:rsidR="007668F2" w:rsidRPr="006847D1" w:rsidRDefault="00243E23" w:rsidP="007668F2">
      <w:pPr>
        <w:spacing w:after="0" w:line="240" w:lineRule="auto"/>
        <w:jc w:val="both"/>
        <w:rPr>
          <w:rFonts w:ascii="Trebuchet MS" w:hAnsi="Trebuchet MS"/>
          <w:color w:val="0F243E" w:themeColor="text2" w:themeShade="80"/>
          <w:lang w:eastAsia="ar-SA"/>
        </w:rPr>
      </w:pPr>
      <w:r w:rsidRPr="006847D1">
        <w:rPr>
          <w:rFonts w:ascii="Trebuchet MS" w:hAnsi="Trebuchet MS"/>
          <w:color w:val="0F243E" w:themeColor="text2" w:themeShade="80"/>
          <w:lang w:eastAsia="ar-SA"/>
        </w:rPr>
        <w:t xml:space="preserve">Pentru </w:t>
      </w:r>
      <w:proofErr w:type="spellStart"/>
      <w:r w:rsidRPr="006847D1">
        <w:rPr>
          <w:rFonts w:ascii="Trebuchet MS" w:hAnsi="Trebuchet MS"/>
          <w:color w:val="0F243E" w:themeColor="text2" w:themeShade="80"/>
          <w:lang w:eastAsia="ar-SA"/>
        </w:rPr>
        <w:t>finantarea</w:t>
      </w:r>
      <w:proofErr w:type="spellEnd"/>
      <w:r w:rsidRPr="006847D1">
        <w:rPr>
          <w:rFonts w:ascii="Trebuchet MS" w:hAnsi="Trebuchet MS"/>
          <w:color w:val="0F243E" w:themeColor="text2" w:themeShade="80"/>
          <w:lang w:eastAsia="ar-SA"/>
        </w:rPr>
        <w:t xml:space="preserve"> din fonduri europene potrivit prezentului Ghid, </w:t>
      </w:r>
      <w:proofErr w:type="spellStart"/>
      <w:r w:rsidRPr="006847D1">
        <w:rPr>
          <w:rFonts w:ascii="Trebuchet MS" w:hAnsi="Trebuchet MS"/>
          <w:color w:val="0F243E" w:themeColor="text2" w:themeShade="80"/>
          <w:lang w:eastAsia="ar-SA"/>
        </w:rPr>
        <w:t>agentia</w:t>
      </w:r>
      <w:proofErr w:type="spellEnd"/>
      <w:r w:rsidRPr="006847D1">
        <w:rPr>
          <w:rFonts w:ascii="Trebuchet MS" w:hAnsi="Trebuchet MS"/>
          <w:color w:val="0F243E" w:themeColor="text2" w:themeShade="80"/>
          <w:lang w:eastAsia="ar-SA"/>
        </w:rPr>
        <w:t xml:space="preserve"> pentru ocuparea </w:t>
      </w:r>
      <w:proofErr w:type="spellStart"/>
      <w:r w:rsidRPr="006847D1">
        <w:rPr>
          <w:rFonts w:ascii="Trebuchet MS" w:hAnsi="Trebuchet MS"/>
          <w:color w:val="0F243E" w:themeColor="text2" w:themeShade="80"/>
          <w:lang w:eastAsia="ar-SA"/>
        </w:rPr>
        <w:t>fortei</w:t>
      </w:r>
      <w:proofErr w:type="spellEnd"/>
      <w:r w:rsidRPr="006847D1">
        <w:rPr>
          <w:rFonts w:ascii="Trebuchet MS" w:hAnsi="Trebuchet MS"/>
          <w:color w:val="0F243E" w:themeColor="text2" w:themeShade="80"/>
          <w:lang w:eastAsia="ar-SA"/>
        </w:rPr>
        <w:t xml:space="preserve"> de munca </w:t>
      </w:r>
      <w:proofErr w:type="spellStart"/>
      <w:r w:rsidRPr="006847D1">
        <w:rPr>
          <w:rFonts w:ascii="Trebuchet MS" w:hAnsi="Trebuchet MS"/>
          <w:color w:val="0F243E" w:themeColor="text2" w:themeShade="80"/>
          <w:lang w:eastAsia="ar-SA"/>
        </w:rPr>
        <w:t>judeteana</w:t>
      </w:r>
      <w:proofErr w:type="spellEnd"/>
      <w:r w:rsidRPr="006847D1">
        <w:rPr>
          <w:rFonts w:ascii="Trebuchet MS" w:hAnsi="Trebuchet MS"/>
          <w:color w:val="0F243E" w:themeColor="text2" w:themeShade="80"/>
          <w:lang w:eastAsia="ar-SA"/>
        </w:rPr>
        <w:t xml:space="preserve">,  trebuie sa </w:t>
      </w:r>
      <w:proofErr w:type="spellStart"/>
      <w:r w:rsidRPr="006847D1">
        <w:rPr>
          <w:rFonts w:ascii="Trebuchet MS" w:hAnsi="Trebuchet MS"/>
          <w:color w:val="0F243E" w:themeColor="text2" w:themeShade="80"/>
          <w:lang w:eastAsia="ar-SA"/>
        </w:rPr>
        <w:t>incheie</w:t>
      </w:r>
      <w:proofErr w:type="spellEnd"/>
      <w:r w:rsidRPr="006847D1">
        <w:rPr>
          <w:rFonts w:ascii="Trebuchet MS" w:hAnsi="Trebuchet MS"/>
          <w:color w:val="0F243E" w:themeColor="text2" w:themeShade="80"/>
          <w:lang w:eastAsia="ar-SA"/>
        </w:rPr>
        <w:t xml:space="preserve">, in termen de 12 luni de la data </w:t>
      </w:r>
      <w:proofErr w:type="spellStart"/>
      <w:r w:rsidRPr="006847D1">
        <w:rPr>
          <w:rFonts w:ascii="Trebuchet MS" w:hAnsi="Trebuchet MS"/>
          <w:color w:val="0F243E" w:themeColor="text2" w:themeShade="80"/>
          <w:lang w:eastAsia="ar-SA"/>
        </w:rPr>
        <w:t>angajarii</w:t>
      </w:r>
      <w:proofErr w:type="spellEnd"/>
      <w:r w:rsidRPr="006847D1">
        <w:rPr>
          <w:rFonts w:ascii="Trebuchet MS" w:hAnsi="Trebuchet MS"/>
          <w:color w:val="0F243E" w:themeColor="text2" w:themeShade="80"/>
          <w:lang w:eastAsia="ar-SA"/>
        </w:rPr>
        <w:t xml:space="preserve"> persoanelor care se califica pentru a  beneficia de </w:t>
      </w:r>
      <w:proofErr w:type="spellStart"/>
      <w:r w:rsidRPr="006847D1">
        <w:rPr>
          <w:rFonts w:ascii="Trebuchet MS" w:hAnsi="Trebuchet MS"/>
          <w:color w:val="0F243E" w:themeColor="text2" w:themeShade="80"/>
          <w:lang w:eastAsia="ar-SA"/>
        </w:rPr>
        <w:t>subventie</w:t>
      </w:r>
      <w:proofErr w:type="spellEnd"/>
      <w:r w:rsidRPr="006847D1">
        <w:rPr>
          <w:rFonts w:ascii="Trebuchet MS" w:hAnsi="Trebuchet MS"/>
          <w:color w:val="0F243E" w:themeColor="text2" w:themeShade="80"/>
          <w:lang w:eastAsia="ar-SA"/>
        </w:rPr>
        <w:t xml:space="preserve"> potrivit </w:t>
      </w:r>
      <w:proofErr w:type="spellStart"/>
      <w:r w:rsidRPr="006847D1">
        <w:rPr>
          <w:rFonts w:ascii="Trebuchet MS" w:hAnsi="Trebuchet MS"/>
          <w:color w:val="0F243E" w:themeColor="text2" w:themeShade="80"/>
          <w:lang w:eastAsia="ar-SA"/>
        </w:rPr>
        <w:t>legislatiei</w:t>
      </w:r>
      <w:proofErr w:type="spellEnd"/>
      <w:r w:rsidRPr="006847D1">
        <w:rPr>
          <w:rFonts w:ascii="Trebuchet MS" w:hAnsi="Trebuchet MS"/>
          <w:color w:val="0F243E" w:themeColor="text2" w:themeShade="80"/>
          <w:lang w:eastAsia="ar-SA"/>
        </w:rPr>
        <w:t xml:space="preserve"> </w:t>
      </w:r>
      <w:proofErr w:type="spellStart"/>
      <w:r w:rsidRPr="006847D1">
        <w:rPr>
          <w:rFonts w:ascii="Trebuchet MS" w:hAnsi="Trebuchet MS"/>
          <w:color w:val="0F243E" w:themeColor="text2" w:themeShade="80"/>
          <w:lang w:eastAsia="ar-SA"/>
        </w:rPr>
        <w:t>nationale</w:t>
      </w:r>
      <w:proofErr w:type="spellEnd"/>
      <w:r w:rsidRPr="006847D1">
        <w:rPr>
          <w:rFonts w:ascii="Trebuchet MS" w:hAnsi="Trebuchet MS"/>
          <w:color w:val="0F243E" w:themeColor="text2" w:themeShade="80"/>
          <w:lang w:eastAsia="ar-SA"/>
        </w:rPr>
        <w:t xml:space="preserve">, o </w:t>
      </w:r>
      <w:proofErr w:type="spellStart"/>
      <w:r w:rsidRPr="006847D1">
        <w:rPr>
          <w:rFonts w:ascii="Trebuchet MS" w:hAnsi="Trebuchet MS"/>
          <w:color w:val="0F243E" w:themeColor="text2" w:themeShade="80"/>
          <w:lang w:eastAsia="ar-SA"/>
        </w:rPr>
        <w:t>conventie</w:t>
      </w:r>
      <w:proofErr w:type="spellEnd"/>
      <w:r w:rsidRPr="006847D1">
        <w:rPr>
          <w:rFonts w:ascii="Trebuchet MS" w:hAnsi="Trebuchet MS"/>
          <w:color w:val="0F243E" w:themeColor="text2" w:themeShade="80"/>
          <w:lang w:eastAsia="ar-SA"/>
        </w:rPr>
        <w:t xml:space="preserve"> cu angajatorii</w:t>
      </w:r>
      <w:r w:rsidR="006A38C1" w:rsidRPr="006847D1">
        <w:rPr>
          <w:rFonts w:ascii="Trebuchet MS" w:hAnsi="Trebuchet MS"/>
          <w:color w:val="0F243E" w:themeColor="text2" w:themeShade="80"/>
          <w:lang w:eastAsia="ar-SA"/>
        </w:rPr>
        <w:t>.</w:t>
      </w:r>
    </w:p>
    <w:p w14:paraId="4C96B192" w14:textId="77777777" w:rsidR="00DE3A9B" w:rsidRPr="006847D1" w:rsidRDefault="00DE3A9B" w:rsidP="006847D1">
      <w:pPr>
        <w:spacing w:after="0" w:line="240" w:lineRule="auto"/>
        <w:jc w:val="both"/>
        <w:rPr>
          <w:rFonts w:ascii="Trebuchet MS" w:hAnsi="Trebuchet MS"/>
          <w:color w:val="0F243E" w:themeColor="text2" w:themeShade="80"/>
          <w:lang w:eastAsia="ar-SA"/>
        </w:rPr>
      </w:pPr>
    </w:p>
    <w:p w14:paraId="0F048452" w14:textId="77777777" w:rsidR="00DE3A9B" w:rsidRPr="006847D1" w:rsidRDefault="00DE3A9B" w:rsidP="00756718">
      <w:pPr>
        <w:jc w:val="both"/>
        <w:rPr>
          <w:rFonts w:ascii="Trebuchet MS" w:hAnsi="Trebuchet MS"/>
          <w:b/>
          <w:color w:val="0F243E" w:themeColor="text2" w:themeShade="80"/>
          <w:lang w:eastAsia="ar-SA"/>
        </w:rPr>
      </w:pPr>
      <w:r w:rsidRPr="006847D1">
        <w:rPr>
          <w:rFonts w:ascii="Trebuchet MS" w:hAnsi="Trebuchet MS"/>
          <w:b/>
          <w:color w:val="0F243E" w:themeColor="text2" w:themeShade="80"/>
          <w:lang w:eastAsia="ar-SA"/>
        </w:rPr>
        <w:t>Acordarea finanțării va fi condiționată de asumarea responsabilității pentru asigurarea sustenabilității după finalizarea sprijinului FSE.</w:t>
      </w:r>
    </w:p>
    <w:p w14:paraId="4CC4D94E" w14:textId="4C8384E7" w:rsidR="00FB6488" w:rsidRPr="006847D1" w:rsidRDefault="00FB6488" w:rsidP="00AA0644">
      <w:pPr>
        <w:pStyle w:val="Heading2"/>
        <w:numPr>
          <w:ilvl w:val="0"/>
          <w:numId w:val="0"/>
        </w:numPr>
        <w:rPr>
          <w:rFonts w:ascii="Trebuchet MS" w:hAnsi="Trebuchet MS"/>
          <w:b/>
          <w:color w:val="0F243E" w:themeColor="text2" w:themeShade="80"/>
          <w:sz w:val="22"/>
          <w:szCs w:val="22"/>
        </w:rPr>
      </w:pPr>
      <w:bookmarkStart w:id="6" w:name="_Toc113285163"/>
      <w:r w:rsidRPr="006847D1">
        <w:rPr>
          <w:rFonts w:ascii="Trebuchet MS" w:hAnsi="Trebuchet MS"/>
          <w:b/>
          <w:color w:val="0F243E" w:themeColor="text2" w:themeShade="80"/>
          <w:sz w:val="22"/>
          <w:szCs w:val="22"/>
        </w:rPr>
        <w:t>1.</w:t>
      </w:r>
      <w:r w:rsidR="00756718" w:rsidRPr="006847D1">
        <w:rPr>
          <w:rFonts w:ascii="Trebuchet MS" w:hAnsi="Trebuchet MS"/>
          <w:b/>
          <w:color w:val="0F243E" w:themeColor="text2" w:themeShade="80"/>
          <w:sz w:val="22"/>
          <w:szCs w:val="22"/>
        </w:rPr>
        <w:t>4</w:t>
      </w:r>
      <w:r w:rsidRPr="006847D1">
        <w:rPr>
          <w:rFonts w:ascii="Trebuchet MS" w:hAnsi="Trebuchet MS"/>
          <w:b/>
          <w:color w:val="0F243E" w:themeColor="text2" w:themeShade="80"/>
          <w:sz w:val="22"/>
          <w:szCs w:val="22"/>
        </w:rPr>
        <w:t>. Teme secundare FSE</w:t>
      </w:r>
      <w:bookmarkEnd w:id="6"/>
    </w:p>
    <w:p w14:paraId="3DA898F9" w14:textId="77777777" w:rsidR="00AA0644" w:rsidRPr="006847D1" w:rsidRDefault="00AA0644" w:rsidP="00AA0644">
      <w:pPr>
        <w:pStyle w:val="BodyText"/>
        <w:rPr>
          <w:rFonts w:ascii="Trebuchet MS" w:hAnsi="Trebuchet MS"/>
          <w:color w:val="0F243E" w:themeColor="text2" w:themeShade="80"/>
          <w:lang w:eastAsia="ar-SA"/>
        </w:rPr>
      </w:pPr>
    </w:p>
    <w:p w14:paraId="58AFD5EC" w14:textId="77777777" w:rsidR="00AA0644" w:rsidRPr="006847D1" w:rsidRDefault="00AA0644" w:rsidP="00AA0644">
      <w:pPr>
        <w:autoSpaceDE w:val="0"/>
        <w:autoSpaceDN w:val="0"/>
        <w:adjustRightInd w:val="0"/>
        <w:spacing w:after="0" w:line="240" w:lineRule="auto"/>
        <w:jc w:val="both"/>
        <w:rPr>
          <w:rFonts w:ascii="Trebuchet MS" w:hAnsi="Trebuchet MS" w:cs="Calibri"/>
          <w:color w:val="0F243E" w:themeColor="text2" w:themeShade="80"/>
        </w:rPr>
      </w:pPr>
      <w:bookmarkStart w:id="7" w:name="_Toc423596511"/>
      <w:r w:rsidRPr="006847D1">
        <w:rPr>
          <w:rFonts w:ascii="Trebuchet MS" w:hAnsi="Trebuchet MS" w:cs="Calibri"/>
          <w:b/>
          <w:color w:val="0F243E" w:themeColor="text2" w:themeShade="80"/>
        </w:rPr>
        <w:t xml:space="preserve">În cererea dumneavoastră de </w:t>
      </w:r>
      <w:proofErr w:type="spellStart"/>
      <w:r w:rsidRPr="006847D1">
        <w:rPr>
          <w:rFonts w:ascii="Trebuchet MS" w:hAnsi="Trebuchet MS" w:cs="Calibri"/>
          <w:b/>
          <w:color w:val="0F243E" w:themeColor="text2" w:themeShade="80"/>
        </w:rPr>
        <w:t>finantare</w:t>
      </w:r>
      <w:proofErr w:type="spellEnd"/>
      <w:r w:rsidRPr="006847D1">
        <w:rPr>
          <w:rFonts w:ascii="Trebuchet MS" w:hAnsi="Trebuchet MS" w:cs="Calibri"/>
          <w:b/>
          <w:color w:val="0F243E" w:themeColor="text2" w:themeShade="80"/>
        </w:rPr>
        <w:t xml:space="preserve"> va trebui să evidențiați în secțiunea relevantă, tema/temele secundară/secundare vizată/vizate, descrierea modului in care proiectul dumneavoastră contribuie la aceasta temă secundară/aceste teme secundare, precum și costul estimat al măsurilor din proiect care vizează tema/temele secundare.</w:t>
      </w:r>
    </w:p>
    <w:p w14:paraId="6CAEA9F4" w14:textId="77777777" w:rsidR="00AA0644" w:rsidRPr="006847D1" w:rsidRDefault="00AA0644" w:rsidP="00AA0644">
      <w:pPr>
        <w:autoSpaceDE w:val="0"/>
        <w:autoSpaceDN w:val="0"/>
        <w:adjustRightInd w:val="0"/>
        <w:spacing w:after="0" w:line="240" w:lineRule="auto"/>
        <w:jc w:val="both"/>
        <w:rPr>
          <w:rFonts w:ascii="Trebuchet MS" w:hAnsi="Trebuchet MS" w:cs="Calibri,Bold"/>
          <w:bCs/>
          <w:color w:val="0F243E" w:themeColor="text2" w:themeShade="80"/>
        </w:rPr>
      </w:pPr>
    </w:p>
    <w:tbl>
      <w:tblPr>
        <w:tblW w:w="489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139"/>
        <w:gridCol w:w="2287"/>
      </w:tblGrid>
      <w:tr w:rsidR="006847D1" w:rsidRPr="006847D1" w14:paraId="7F207D40" w14:textId="77777777" w:rsidTr="00A12C0E">
        <w:trPr>
          <w:tblHeader/>
          <w:jc w:val="center"/>
        </w:trPr>
        <w:tc>
          <w:tcPr>
            <w:tcW w:w="3787" w:type="pct"/>
            <w:shd w:val="clear" w:color="auto" w:fill="EEECE1"/>
            <w:vAlign w:val="center"/>
          </w:tcPr>
          <w:p w14:paraId="03BAF313" w14:textId="77777777" w:rsidR="00AA0644" w:rsidRPr="006847D1" w:rsidRDefault="00AA0644" w:rsidP="00A12C0E">
            <w:pPr>
              <w:spacing w:after="0" w:line="240" w:lineRule="auto"/>
              <w:jc w:val="both"/>
              <w:rPr>
                <w:rFonts w:ascii="Trebuchet MS" w:hAnsi="Trebuchet MS" w:cs="Calibri"/>
                <w:b/>
                <w:color w:val="0F243E" w:themeColor="text2" w:themeShade="80"/>
              </w:rPr>
            </w:pPr>
            <w:r w:rsidRPr="006847D1">
              <w:rPr>
                <w:rFonts w:ascii="Trebuchet MS" w:hAnsi="Trebuchet MS" w:cs="Calibri"/>
                <w:b/>
                <w:color w:val="0F243E" w:themeColor="text2" w:themeShade="80"/>
              </w:rPr>
              <w:t>Tema secundară</w:t>
            </w:r>
          </w:p>
        </w:tc>
        <w:tc>
          <w:tcPr>
            <w:tcW w:w="1213" w:type="pct"/>
            <w:shd w:val="clear" w:color="auto" w:fill="EEECE1"/>
            <w:vAlign w:val="center"/>
          </w:tcPr>
          <w:p w14:paraId="360BD614" w14:textId="77777777" w:rsidR="00AA0644" w:rsidRPr="006847D1" w:rsidRDefault="00AA0644" w:rsidP="00A12C0E">
            <w:pPr>
              <w:spacing w:after="0" w:line="240" w:lineRule="auto"/>
              <w:jc w:val="both"/>
              <w:rPr>
                <w:rFonts w:ascii="Trebuchet MS" w:hAnsi="Trebuchet MS" w:cs="Calibri"/>
                <w:b/>
                <w:color w:val="0F243E" w:themeColor="text2" w:themeShade="80"/>
              </w:rPr>
            </w:pPr>
            <w:r w:rsidRPr="006847D1">
              <w:rPr>
                <w:rFonts w:ascii="Trebuchet MS" w:hAnsi="Trebuchet MS" w:cs="Calibri"/>
                <w:b/>
                <w:color w:val="0F243E" w:themeColor="text2" w:themeShade="80"/>
              </w:rPr>
              <w:t>Pondere minimă pe proiect</w:t>
            </w:r>
          </w:p>
        </w:tc>
      </w:tr>
      <w:tr w:rsidR="006847D1" w:rsidRPr="006847D1" w14:paraId="2549110C" w14:textId="77777777" w:rsidTr="00A12C0E">
        <w:trPr>
          <w:jc w:val="center"/>
        </w:trPr>
        <w:tc>
          <w:tcPr>
            <w:tcW w:w="3787" w:type="pct"/>
          </w:tcPr>
          <w:p w14:paraId="1C72051A" w14:textId="77777777" w:rsidR="00AA0644" w:rsidRPr="006847D1" w:rsidRDefault="00AA0644" w:rsidP="00A12C0E">
            <w:pPr>
              <w:spacing w:after="0" w:line="240" w:lineRule="auto"/>
              <w:rPr>
                <w:rFonts w:ascii="Trebuchet MS" w:hAnsi="Trebuchet MS" w:cs="Calibri"/>
                <w:color w:val="0F243E" w:themeColor="text2" w:themeShade="80"/>
              </w:rPr>
            </w:pPr>
            <w:r w:rsidRPr="006847D1">
              <w:rPr>
                <w:rFonts w:ascii="Trebuchet MS" w:hAnsi="Trebuchet MS" w:cs="Calibri"/>
                <w:color w:val="0F243E" w:themeColor="text2" w:themeShade="80"/>
              </w:rPr>
              <w:t>01. Sprijinirea tranziției către o economie cu emisii scăzute de dioxid de carbon și eficientă din punctul de vedere al utilizării resurselor.</w:t>
            </w:r>
          </w:p>
        </w:tc>
        <w:tc>
          <w:tcPr>
            <w:tcW w:w="1213" w:type="pct"/>
            <w:vAlign w:val="bottom"/>
          </w:tcPr>
          <w:p w14:paraId="5D3A6BDE" w14:textId="77777777" w:rsidR="00AA0644" w:rsidRPr="006847D1" w:rsidRDefault="00AA0644" w:rsidP="00A12C0E">
            <w:pPr>
              <w:jc w:val="center"/>
              <w:rPr>
                <w:rFonts w:ascii="Trebuchet MS" w:hAnsi="Trebuchet MS"/>
                <w:color w:val="0F243E" w:themeColor="text2" w:themeShade="80"/>
              </w:rPr>
            </w:pPr>
            <w:r w:rsidRPr="006847D1">
              <w:rPr>
                <w:rFonts w:ascii="Trebuchet MS" w:hAnsi="Trebuchet MS"/>
                <w:color w:val="0F243E" w:themeColor="text2" w:themeShade="80"/>
              </w:rPr>
              <w:t>2%</w:t>
            </w:r>
          </w:p>
        </w:tc>
      </w:tr>
      <w:tr w:rsidR="006847D1" w:rsidRPr="006847D1" w14:paraId="3D789C1D" w14:textId="77777777" w:rsidTr="00A12C0E">
        <w:trPr>
          <w:jc w:val="center"/>
        </w:trPr>
        <w:tc>
          <w:tcPr>
            <w:tcW w:w="3787" w:type="pct"/>
          </w:tcPr>
          <w:p w14:paraId="7F1FB453" w14:textId="77777777" w:rsidR="00AA0644" w:rsidRPr="006847D1" w:rsidRDefault="00AA0644" w:rsidP="00A12C0E">
            <w:pPr>
              <w:spacing w:after="0" w:line="240" w:lineRule="auto"/>
              <w:rPr>
                <w:rFonts w:ascii="Trebuchet MS" w:hAnsi="Trebuchet MS" w:cs="Calibri"/>
                <w:color w:val="0F243E" w:themeColor="text2" w:themeShade="80"/>
              </w:rPr>
            </w:pPr>
            <w:r w:rsidRPr="006847D1">
              <w:rPr>
                <w:rFonts w:ascii="Trebuchet MS" w:hAnsi="Trebuchet MS" w:cs="Calibri"/>
                <w:color w:val="0F243E" w:themeColor="text2" w:themeShade="80"/>
              </w:rPr>
              <w:t>02. Inovare socială</w:t>
            </w:r>
          </w:p>
        </w:tc>
        <w:tc>
          <w:tcPr>
            <w:tcW w:w="1213" w:type="pct"/>
            <w:vAlign w:val="bottom"/>
          </w:tcPr>
          <w:p w14:paraId="7E55D27A" w14:textId="77777777" w:rsidR="00AA0644" w:rsidRPr="006847D1" w:rsidRDefault="00AA0644" w:rsidP="00A12C0E">
            <w:pPr>
              <w:jc w:val="center"/>
              <w:rPr>
                <w:rFonts w:ascii="Trebuchet MS" w:hAnsi="Trebuchet MS"/>
                <w:color w:val="0F243E" w:themeColor="text2" w:themeShade="80"/>
              </w:rPr>
            </w:pPr>
            <w:r w:rsidRPr="006847D1">
              <w:rPr>
                <w:rFonts w:ascii="Trebuchet MS" w:hAnsi="Trebuchet MS"/>
                <w:color w:val="0F243E" w:themeColor="text2" w:themeShade="80"/>
              </w:rPr>
              <w:t>1%</w:t>
            </w:r>
          </w:p>
        </w:tc>
      </w:tr>
      <w:tr w:rsidR="006847D1" w:rsidRPr="006847D1" w14:paraId="5CE14C10" w14:textId="77777777" w:rsidTr="00A12C0E">
        <w:trPr>
          <w:jc w:val="center"/>
        </w:trPr>
        <w:tc>
          <w:tcPr>
            <w:tcW w:w="3787" w:type="pct"/>
          </w:tcPr>
          <w:p w14:paraId="5709DFDF" w14:textId="77777777" w:rsidR="00AA0644" w:rsidRPr="006847D1" w:rsidRDefault="00AA0644" w:rsidP="00A12C0E">
            <w:pPr>
              <w:spacing w:after="0" w:line="240" w:lineRule="auto"/>
              <w:rPr>
                <w:rFonts w:ascii="Trebuchet MS" w:hAnsi="Trebuchet MS" w:cs="Calibri"/>
                <w:color w:val="0F243E" w:themeColor="text2" w:themeShade="80"/>
              </w:rPr>
            </w:pPr>
            <w:r w:rsidRPr="006847D1">
              <w:rPr>
                <w:rFonts w:ascii="Trebuchet MS" w:hAnsi="Trebuchet MS" w:cs="Calibri"/>
                <w:color w:val="0F243E" w:themeColor="text2" w:themeShade="80"/>
              </w:rPr>
              <w:t>05. Îmbunătățirea accesibilității, a utilizării și a calității tehnologiilor informației și comunicațiilor</w:t>
            </w:r>
          </w:p>
        </w:tc>
        <w:tc>
          <w:tcPr>
            <w:tcW w:w="1213" w:type="pct"/>
            <w:vAlign w:val="bottom"/>
          </w:tcPr>
          <w:p w14:paraId="30DE57F6" w14:textId="77777777" w:rsidR="00AA0644" w:rsidRPr="006847D1" w:rsidRDefault="00AA0644" w:rsidP="00A12C0E">
            <w:pPr>
              <w:jc w:val="center"/>
              <w:rPr>
                <w:rFonts w:ascii="Trebuchet MS" w:hAnsi="Trebuchet MS"/>
                <w:color w:val="0F243E" w:themeColor="text2" w:themeShade="80"/>
              </w:rPr>
            </w:pPr>
            <w:r w:rsidRPr="006847D1">
              <w:rPr>
                <w:rFonts w:ascii="Trebuchet MS" w:hAnsi="Trebuchet MS"/>
                <w:color w:val="0F243E" w:themeColor="text2" w:themeShade="80"/>
              </w:rPr>
              <w:t>1%</w:t>
            </w:r>
          </w:p>
        </w:tc>
      </w:tr>
      <w:tr w:rsidR="00A45069" w:rsidRPr="006847D1" w14:paraId="5E0A8E02" w14:textId="77777777" w:rsidTr="00A12C0E">
        <w:trPr>
          <w:jc w:val="center"/>
        </w:trPr>
        <w:tc>
          <w:tcPr>
            <w:tcW w:w="3787" w:type="pct"/>
          </w:tcPr>
          <w:p w14:paraId="4A2FD788" w14:textId="77777777" w:rsidR="00AA0644" w:rsidRPr="006847D1" w:rsidRDefault="00AA0644" w:rsidP="00A12C0E">
            <w:pPr>
              <w:spacing w:after="0" w:line="240" w:lineRule="auto"/>
              <w:rPr>
                <w:rFonts w:ascii="Trebuchet MS" w:hAnsi="Trebuchet MS" w:cs="Calibri"/>
                <w:color w:val="0F243E" w:themeColor="text2" w:themeShade="80"/>
              </w:rPr>
            </w:pPr>
            <w:r w:rsidRPr="006847D1">
              <w:rPr>
                <w:rFonts w:ascii="Trebuchet MS" w:hAnsi="Trebuchet MS" w:cs="Calibri"/>
                <w:color w:val="0F243E" w:themeColor="text2" w:themeShade="80"/>
              </w:rPr>
              <w:t>06. Nediscriminare</w:t>
            </w:r>
          </w:p>
        </w:tc>
        <w:tc>
          <w:tcPr>
            <w:tcW w:w="1213" w:type="pct"/>
            <w:vAlign w:val="bottom"/>
          </w:tcPr>
          <w:p w14:paraId="286C4E74" w14:textId="77777777" w:rsidR="00AA0644" w:rsidRPr="006847D1" w:rsidRDefault="00AA0644" w:rsidP="00A12C0E">
            <w:pPr>
              <w:jc w:val="center"/>
              <w:rPr>
                <w:rFonts w:ascii="Trebuchet MS" w:hAnsi="Trebuchet MS"/>
                <w:color w:val="0F243E" w:themeColor="text2" w:themeShade="80"/>
              </w:rPr>
            </w:pPr>
            <w:r w:rsidRPr="006847D1">
              <w:rPr>
                <w:rFonts w:ascii="Trebuchet MS" w:hAnsi="Trebuchet MS"/>
                <w:color w:val="0F243E" w:themeColor="text2" w:themeShade="80"/>
              </w:rPr>
              <w:t>2%</w:t>
            </w:r>
          </w:p>
        </w:tc>
      </w:tr>
    </w:tbl>
    <w:p w14:paraId="55F6C2B5" w14:textId="77777777" w:rsidR="00AA0644" w:rsidRPr="006847D1" w:rsidRDefault="00AA0644" w:rsidP="00AA0644">
      <w:pPr>
        <w:autoSpaceDE w:val="0"/>
        <w:autoSpaceDN w:val="0"/>
        <w:adjustRightInd w:val="0"/>
        <w:spacing w:after="0" w:line="240" w:lineRule="auto"/>
        <w:jc w:val="both"/>
        <w:rPr>
          <w:rFonts w:ascii="Trebuchet MS" w:hAnsi="Trebuchet MS" w:cs="Calibri,Bold"/>
          <w:bCs/>
          <w:color w:val="0F243E" w:themeColor="text2" w:themeShade="80"/>
        </w:rPr>
      </w:pPr>
    </w:p>
    <w:p w14:paraId="76988DBD" w14:textId="3576F81E" w:rsidR="00AA0644" w:rsidRPr="006847D1" w:rsidRDefault="00AA0644" w:rsidP="00AA0644">
      <w:pPr>
        <w:autoSpaceDE w:val="0"/>
        <w:autoSpaceDN w:val="0"/>
        <w:adjustRightInd w:val="0"/>
        <w:spacing w:after="0" w:line="240" w:lineRule="auto"/>
        <w:jc w:val="both"/>
        <w:rPr>
          <w:rFonts w:ascii="Trebuchet MS" w:eastAsia="Times New Roman" w:hAnsi="Trebuchet MS" w:cs="PF Square Sans Pro Medium"/>
          <w:color w:val="0F243E" w:themeColor="text2" w:themeShade="80"/>
          <w:lang w:eastAsia="ar-SA"/>
        </w:rPr>
      </w:pPr>
      <w:r w:rsidRPr="006847D1">
        <w:rPr>
          <w:rFonts w:ascii="Trebuchet MS" w:hAnsi="Trebuchet MS" w:cs="Calibri"/>
          <w:color w:val="0F243E" w:themeColor="text2" w:themeShade="80"/>
        </w:rPr>
        <w:t>Procentele din tabelul de mai sus reprezintă ponderi din totalul alocărilor aferente temelor secundare la nivel în cazul AP3/ PI.8i/ OS 3.1-</w:t>
      </w:r>
      <w:r w:rsidR="00E34D4F" w:rsidRPr="006847D1">
        <w:rPr>
          <w:rFonts w:ascii="Trebuchet MS" w:hAnsi="Trebuchet MS" w:cs="Calibri"/>
          <w:color w:val="0F243E" w:themeColor="text2" w:themeShade="80"/>
        </w:rPr>
        <w:t>3.3</w:t>
      </w:r>
      <w:r w:rsidRPr="006847D1">
        <w:rPr>
          <w:rFonts w:ascii="Trebuchet MS" w:hAnsi="Trebuchet MS" w:cs="Calibri"/>
          <w:color w:val="0F243E" w:themeColor="text2" w:themeShade="80"/>
        </w:rPr>
        <w:t>.</w:t>
      </w:r>
    </w:p>
    <w:p w14:paraId="558292C1" w14:textId="77777777" w:rsidR="00AA0644" w:rsidRPr="006847D1" w:rsidRDefault="00AA0644" w:rsidP="00AA0644">
      <w:pPr>
        <w:spacing w:after="0" w:line="240" w:lineRule="auto"/>
        <w:jc w:val="both"/>
        <w:rPr>
          <w:rFonts w:ascii="Trebuchet MS" w:hAnsi="Trebuchet MS"/>
          <w:color w:val="0F243E" w:themeColor="text2" w:themeShade="80"/>
        </w:rPr>
      </w:pPr>
    </w:p>
    <w:p w14:paraId="0D44E323" w14:textId="77777777" w:rsidR="00AA0644" w:rsidRPr="006847D1" w:rsidRDefault="00AA0644" w:rsidP="00AA0644">
      <w:pPr>
        <w:spacing w:after="0" w:line="240" w:lineRule="auto"/>
        <w:jc w:val="both"/>
        <w:rPr>
          <w:rFonts w:ascii="Trebuchet MS" w:hAnsi="Trebuchet MS"/>
          <w:color w:val="0F243E" w:themeColor="text2" w:themeShade="80"/>
        </w:rPr>
      </w:pPr>
      <w:r w:rsidRPr="006847D1">
        <w:rPr>
          <w:rFonts w:ascii="Trebuchet MS" w:hAnsi="Trebuchet MS"/>
          <w:b/>
          <w:color w:val="0F243E" w:themeColor="text2" w:themeShade="80"/>
        </w:rPr>
        <w:t>Inovarea socială</w:t>
      </w:r>
      <w:r w:rsidRPr="006847D1">
        <w:rPr>
          <w:rFonts w:ascii="Trebuchet MS" w:hAnsi="Trebuchet MS"/>
          <w:color w:val="0F243E" w:themeColor="text2" w:themeShade="80"/>
        </w:rPr>
        <w:t xml:space="preserve"> devine tot mai importantă la nivel european, având în vedere rolul său de promovare a unor soluții și modalități noi, creative, de rezolvare a problemelor cu care se confruntă anumite comunități și societatea în ansamblul său.</w:t>
      </w:r>
    </w:p>
    <w:p w14:paraId="26CA7435" w14:textId="77777777" w:rsidR="00AA0644" w:rsidRPr="006847D1" w:rsidRDefault="00AA0644" w:rsidP="00AA0644">
      <w:pPr>
        <w:spacing w:after="0" w:line="240" w:lineRule="auto"/>
        <w:jc w:val="both"/>
        <w:rPr>
          <w:rFonts w:ascii="Trebuchet MS" w:hAnsi="Trebuchet MS"/>
          <w:color w:val="0F243E" w:themeColor="text2" w:themeShade="80"/>
        </w:rPr>
      </w:pPr>
    </w:p>
    <w:p w14:paraId="3FD8DB76" w14:textId="77777777" w:rsidR="00AA0644" w:rsidRPr="006847D1" w:rsidRDefault="00AA0644" w:rsidP="00AA0644">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POCU va promova inovarea socială, în special cu scopul de a testa, eventual implementa la scară largă soluții inovatoare, inclusiv la nivel local sau regional, pentru a aborda provocările sociale, în parteneriat cu partenerii relevanți din sectorul privat, public și ONG, comunitate și sectorul de întreprinderi sociale.</w:t>
      </w:r>
    </w:p>
    <w:p w14:paraId="7D681F45" w14:textId="77777777" w:rsidR="00AA0644" w:rsidRPr="006847D1" w:rsidRDefault="00AA0644" w:rsidP="00AA0644">
      <w:pPr>
        <w:spacing w:after="0" w:line="240" w:lineRule="auto"/>
        <w:jc w:val="both"/>
        <w:rPr>
          <w:rFonts w:ascii="Trebuchet MS" w:hAnsi="Trebuchet MS"/>
          <w:color w:val="0F243E" w:themeColor="text2" w:themeShade="80"/>
        </w:rPr>
      </w:pPr>
    </w:p>
    <w:p w14:paraId="1E849F5E" w14:textId="42620D0E" w:rsidR="00AA0644" w:rsidRPr="006847D1" w:rsidRDefault="00AA0644" w:rsidP="00AA0644">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Î</w:t>
      </w:r>
      <w:r w:rsidRPr="006847D1">
        <w:rPr>
          <w:rFonts w:ascii="Trebuchet MS" w:hAnsi="Trebuchet MS"/>
          <w:b/>
          <w:color w:val="0F243E" w:themeColor="text2" w:themeShade="80"/>
        </w:rPr>
        <w:t>n contextul obiectivelor specifice 3.1</w:t>
      </w:r>
      <w:r w:rsidR="006E6573" w:rsidRPr="006847D1">
        <w:rPr>
          <w:rFonts w:ascii="Trebuchet MS" w:hAnsi="Trebuchet MS"/>
          <w:b/>
          <w:color w:val="0F243E" w:themeColor="text2" w:themeShade="80"/>
        </w:rPr>
        <w:t xml:space="preserve"> </w:t>
      </w:r>
      <w:r w:rsidR="00E34D4F" w:rsidRPr="006847D1">
        <w:rPr>
          <w:rFonts w:ascii="Trebuchet MS" w:hAnsi="Trebuchet MS"/>
          <w:b/>
          <w:color w:val="0F243E" w:themeColor="text2" w:themeShade="80"/>
        </w:rPr>
        <w:t>- 3.3</w:t>
      </w:r>
      <w:r w:rsidRPr="006847D1">
        <w:rPr>
          <w:rFonts w:ascii="Trebuchet MS" w:hAnsi="Trebuchet MS"/>
          <w:b/>
          <w:color w:val="0F243E" w:themeColor="text2" w:themeShade="80"/>
        </w:rPr>
        <w:t>, temele de inovare socială ar putea implica</w:t>
      </w:r>
      <w:r w:rsidRPr="006847D1">
        <w:rPr>
          <w:rFonts w:ascii="Trebuchet MS" w:hAnsi="Trebuchet MS"/>
          <w:color w:val="0F243E" w:themeColor="text2" w:themeShade="80"/>
        </w:rPr>
        <w:t>:</w:t>
      </w:r>
    </w:p>
    <w:p w14:paraId="60E29204" w14:textId="77777777" w:rsidR="00AA0644" w:rsidRPr="006847D1" w:rsidRDefault="00AA0644" w:rsidP="00AA0644">
      <w:pPr>
        <w:spacing w:after="0" w:line="240" w:lineRule="auto"/>
        <w:jc w:val="both"/>
        <w:rPr>
          <w:rFonts w:ascii="Trebuchet MS" w:hAnsi="Trebuchet MS"/>
          <w:color w:val="0F243E" w:themeColor="text2" w:themeShade="80"/>
        </w:rPr>
      </w:pPr>
    </w:p>
    <w:p w14:paraId="6F089E7C" w14:textId="77777777" w:rsidR="00AA0644" w:rsidRPr="006847D1" w:rsidRDefault="00AA0644" w:rsidP="00AA0644">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w:t>
      </w:r>
      <w:r w:rsidRPr="006847D1">
        <w:rPr>
          <w:rFonts w:ascii="Trebuchet MS" w:hAnsi="Trebuchet MS"/>
          <w:color w:val="0F243E" w:themeColor="text2" w:themeShade="80"/>
        </w:rPr>
        <w:tab/>
      </w:r>
      <w:r w:rsidRPr="006847D1">
        <w:rPr>
          <w:rFonts w:ascii="Trebuchet MS" w:hAnsi="Trebuchet MS"/>
          <w:b/>
          <w:color w:val="0F243E" w:themeColor="text2" w:themeShade="80"/>
        </w:rPr>
        <w:t>dezvoltarea de parteneriate</w:t>
      </w:r>
      <w:r w:rsidRPr="006847D1">
        <w:rPr>
          <w:rFonts w:ascii="Trebuchet MS" w:hAnsi="Trebuchet MS"/>
          <w:color w:val="0F243E" w:themeColor="text2" w:themeShade="80"/>
        </w:rPr>
        <w:t xml:space="preserve"> (ex. cu reprezentanți relevanți ai mediului de afaceri/ academic/ de formare etc.) pentru dezvoltarea de abordări inovative pentru integrarea pe piața forței de muncă a persoanelor din grupul </w:t>
      </w:r>
      <w:proofErr w:type="spellStart"/>
      <w:r w:rsidRPr="006847D1">
        <w:rPr>
          <w:rFonts w:ascii="Trebuchet MS" w:hAnsi="Trebuchet MS"/>
          <w:color w:val="0F243E" w:themeColor="text2" w:themeShade="80"/>
        </w:rPr>
        <w:t>tinta</w:t>
      </w:r>
      <w:proofErr w:type="spellEnd"/>
      <w:r w:rsidRPr="006847D1">
        <w:rPr>
          <w:rFonts w:ascii="Trebuchet MS" w:hAnsi="Trebuchet MS"/>
          <w:color w:val="0F243E" w:themeColor="text2" w:themeShade="80"/>
        </w:rPr>
        <w:t>, persoane de etnie romă etc./ atragerea de investitori pentru valorificarea oportunităților create în contextul sprijinului disponibil pentru aceste persoane</w:t>
      </w:r>
    </w:p>
    <w:p w14:paraId="38B4DEA1" w14:textId="77777777" w:rsidR="00AA0644" w:rsidRPr="006847D1" w:rsidRDefault="00AA0644" w:rsidP="00AA0644">
      <w:pPr>
        <w:numPr>
          <w:ilvl w:val="0"/>
          <w:numId w:val="32"/>
        </w:numPr>
        <w:spacing w:after="0" w:line="240" w:lineRule="auto"/>
        <w:ind w:left="0" w:firstLine="0"/>
        <w:jc w:val="both"/>
        <w:rPr>
          <w:rFonts w:ascii="Trebuchet MS" w:hAnsi="Trebuchet MS"/>
          <w:color w:val="0F243E" w:themeColor="text2" w:themeShade="80"/>
        </w:rPr>
      </w:pPr>
      <w:r w:rsidRPr="006847D1">
        <w:rPr>
          <w:rFonts w:ascii="Trebuchet MS" w:hAnsi="Trebuchet MS"/>
          <w:b/>
          <w:color w:val="0F243E" w:themeColor="text2" w:themeShade="80"/>
        </w:rPr>
        <w:t xml:space="preserve">orientarea acțiunilor de formare/ consiliere și sprijinul </w:t>
      </w:r>
      <w:r w:rsidRPr="006847D1">
        <w:rPr>
          <w:rFonts w:ascii="Trebuchet MS" w:hAnsi="Trebuchet MS"/>
          <w:color w:val="0F243E" w:themeColor="text2" w:themeShade="80"/>
        </w:rPr>
        <w:t>pentru angajare către acele domenii relevante pentru asigurarea creșterii la nivel local și regional în funcție de potențialul identificat</w:t>
      </w:r>
    </w:p>
    <w:p w14:paraId="0DCD8967" w14:textId="77777777" w:rsidR="00AA0644" w:rsidRPr="006847D1" w:rsidRDefault="00AA0644" w:rsidP="00AA0644">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w:t>
      </w:r>
      <w:r w:rsidRPr="006847D1">
        <w:rPr>
          <w:rFonts w:ascii="Trebuchet MS" w:hAnsi="Trebuchet MS"/>
          <w:color w:val="0F243E" w:themeColor="text2" w:themeShade="80"/>
        </w:rPr>
        <w:tab/>
      </w:r>
      <w:r w:rsidRPr="006847D1">
        <w:rPr>
          <w:rFonts w:ascii="Trebuchet MS" w:hAnsi="Trebuchet MS"/>
          <w:b/>
          <w:color w:val="0F243E" w:themeColor="text2" w:themeShade="80"/>
        </w:rPr>
        <w:t>dezvoltarea de noi abordări pentru furnizarea de competențe de bază</w:t>
      </w:r>
      <w:r w:rsidRPr="006847D1">
        <w:rPr>
          <w:rFonts w:ascii="Trebuchet MS" w:hAnsi="Trebuchet MS"/>
          <w:color w:val="0F243E" w:themeColor="text2" w:themeShade="80"/>
        </w:rPr>
        <w:t xml:space="preserve"> într-un mod care să răspundă nevoilor individuale și de afaceri</w:t>
      </w:r>
    </w:p>
    <w:p w14:paraId="211CEFC3" w14:textId="77777777" w:rsidR="00AA0644" w:rsidRPr="006847D1" w:rsidRDefault="00AA0644" w:rsidP="00AA0644">
      <w:pPr>
        <w:spacing w:after="0" w:line="240" w:lineRule="auto"/>
        <w:jc w:val="both"/>
        <w:rPr>
          <w:rFonts w:ascii="Trebuchet MS" w:hAnsi="Trebuchet MS"/>
          <w:b/>
          <w:color w:val="0F243E" w:themeColor="text2" w:themeShade="80"/>
        </w:rPr>
      </w:pPr>
      <w:r w:rsidRPr="006847D1">
        <w:rPr>
          <w:rFonts w:ascii="Trebuchet MS" w:hAnsi="Trebuchet MS"/>
          <w:color w:val="0F243E" w:themeColor="text2" w:themeShade="80"/>
        </w:rPr>
        <w:lastRenderedPageBreak/>
        <w:t>•</w:t>
      </w:r>
      <w:r w:rsidRPr="006847D1">
        <w:rPr>
          <w:rFonts w:ascii="Trebuchet MS" w:hAnsi="Trebuchet MS"/>
          <w:color w:val="0F243E" w:themeColor="text2" w:themeShade="80"/>
        </w:rPr>
        <w:tab/>
      </w:r>
      <w:r w:rsidRPr="006847D1">
        <w:rPr>
          <w:rFonts w:ascii="Trebuchet MS" w:hAnsi="Trebuchet MS"/>
          <w:b/>
          <w:color w:val="0F243E" w:themeColor="text2" w:themeShade="80"/>
        </w:rPr>
        <w:t>activități și inițiative care vizează promovarea egalității de șanse/ dezvoltarea durabilă</w:t>
      </w:r>
    </w:p>
    <w:p w14:paraId="6E26E048" w14:textId="77777777" w:rsidR="00AA0644" w:rsidRPr="006847D1" w:rsidRDefault="00AA0644" w:rsidP="00AA0644">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w:t>
      </w:r>
      <w:r w:rsidRPr="006847D1">
        <w:rPr>
          <w:rFonts w:ascii="Trebuchet MS" w:hAnsi="Trebuchet MS"/>
          <w:color w:val="0F243E" w:themeColor="text2" w:themeShade="80"/>
        </w:rPr>
        <w:tab/>
      </w:r>
      <w:r w:rsidRPr="006847D1">
        <w:rPr>
          <w:rFonts w:ascii="Trebuchet MS" w:hAnsi="Trebuchet MS"/>
          <w:b/>
          <w:color w:val="0F243E" w:themeColor="text2" w:themeShade="80"/>
        </w:rPr>
        <w:t>crearea de modele de afaceri pentru a spori participarea pe piața muncii</w:t>
      </w:r>
      <w:r w:rsidRPr="006847D1">
        <w:rPr>
          <w:rFonts w:ascii="Trebuchet MS" w:hAnsi="Trebuchet MS"/>
          <w:color w:val="0F243E" w:themeColor="text2" w:themeShade="80"/>
        </w:rPr>
        <w:t xml:space="preserve"> etc.</w:t>
      </w:r>
    </w:p>
    <w:p w14:paraId="64771F31" w14:textId="77777777" w:rsidR="00AA0644" w:rsidRPr="006847D1" w:rsidRDefault="00AA0644" w:rsidP="00AA0644">
      <w:pPr>
        <w:spacing w:after="0" w:line="240" w:lineRule="auto"/>
        <w:jc w:val="both"/>
        <w:rPr>
          <w:rFonts w:ascii="Trebuchet MS" w:hAnsi="Trebuchet MS"/>
          <w:color w:val="0F243E" w:themeColor="text2" w:themeShade="80"/>
        </w:rPr>
      </w:pPr>
    </w:p>
    <w:p w14:paraId="48F49083" w14:textId="77777777" w:rsidR="00AA0644" w:rsidRPr="006847D1" w:rsidRDefault="00AA0644" w:rsidP="00AA0644">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Alte teme de inovare socială pot apărea în perioada de implementare a POCU (conform art. 9 alin 2 din Regulamentul (UE) nr. 1304/2013 al Parlamentului European și al Consiliului din 17 decembrie 2013 privind Fondul social european și de abrogare a Regulamentului (CE) nr. 1081/2006 al Consiliului).</w:t>
      </w:r>
    </w:p>
    <w:p w14:paraId="6958D923" w14:textId="77777777" w:rsidR="00AA0644" w:rsidRPr="006847D1" w:rsidRDefault="00AA0644" w:rsidP="00AA0644">
      <w:pPr>
        <w:spacing w:after="0" w:line="240" w:lineRule="auto"/>
        <w:jc w:val="both"/>
        <w:rPr>
          <w:rFonts w:ascii="Trebuchet MS" w:hAnsi="Trebuchet MS"/>
          <w:color w:val="0F243E" w:themeColor="text2" w:themeShade="80"/>
        </w:rPr>
      </w:pPr>
    </w:p>
    <w:p w14:paraId="108F14F8" w14:textId="77777777" w:rsidR="00AA0644" w:rsidRPr="006847D1" w:rsidRDefault="00AA0644" w:rsidP="00AA0644">
      <w:pPr>
        <w:pStyle w:val="Heading2"/>
        <w:numPr>
          <w:ilvl w:val="0"/>
          <w:numId w:val="0"/>
        </w:numPr>
        <w:rPr>
          <w:rFonts w:ascii="Trebuchet MS" w:hAnsi="Trebuchet MS"/>
          <w:b/>
          <w:color w:val="0F243E" w:themeColor="text2" w:themeShade="80"/>
          <w:sz w:val="22"/>
          <w:szCs w:val="22"/>
        </w:rPr>
      </w:pPr>
      <w:bookmarkStart w:id="8" w:name="_Toc494723277"/>
      <w:bookmarkStart w:id="9" w:name="_Toc494723314"/>
      <w:bookmarkStart w:id="10" w:name="_Toc494723683"/>
      <w:bookmarkStart w:id="11" w:name="_Toc495912726"/>
      <w:bookmarkStart w:id="12" w:name="_Toc113285164"/>
      <w:r w:rsidRPr="006847D1">
        <w:rPr>
          <w:rFonts w:ascii="Trebuchet MS" w:hAnsi="Trebuchet MS"/>
          <w:b/>
          <w:color w:val="0F243E" w:themeColor="text2" w:themeShade="80"/>
          <w:sz w:val="22"/>
          <w:szCs w:val="22"/>
        </w:rPr>
        <w:t>1.5 Teme orizontale</w:t>
      </w:r>
      <w:bookmarkEnd w:id="8"/>
      <w:bookmarkEnd w:id="9"/>
      <w:bookmarkEnd w:id="10"/>
      <w:bookmarkEnd w:id="11"/>
      <w:bookmarkEnd w:id="12"/>
      <w:r w:rsidRPr="006847D1">
        <w:rPr>
          <w:rFonts w:ascii="Trebuchet MS" w:hAnsi="Trebuchet MS"/>
          <w:b/>
          <w:color w:val="0F243E" w:themeColor="text2" w:themeShade="80"/>
          <w:sz w:val="22"/>
          <w:szCs w:val="22"/>
        </w:rPr>
        <w:t xml:space="preserve"> </w:t>
      </w:r>
    </w:p>
    <w:p w14:paraId="5C242E3B" w14:textId="77777777" w:rsidR="00AA0644" w:rsidRPr="006847D1" w:rsidRDefault="00AA0644" w:rsidP="00AA0644">
      <w:pPr>
        <w:pStyle w:val="BodyText"/>
        <w:rPr>
          <w:rFonts w:ascii="Trebuchet MS" w:hAnsi="Trebuchet MS"/>
          <w:color w:val="0F243E" w:themeColor="text2" w:themeShade="80"/>
          <w:lang w:eastAsia="ar-SA"/>
        </w:rPr>
      </w:pPr>
    </w:p>
    <w:p w14:paraId="730E79DA" w14:textId="77777777" w:rsidR="00AA0644" w:rsidRPr="006847D1" w:rsidRDefault="00AA0644" w:rsidP="00AA0644">
      <w:pPr>
        <w:spacing w:after="120"/>
        <w:jc w:val="both"/>
        <w:rPr>
          <w:rFonts w:ascii="Trebuchet MS" w:eastAsia="Times New Roman" w:hAnsi="Trebuchet MS" w:cs="PF Square Sans Pro Medium"/>
          <w:color w:val="0F243E" w:themeColor="text2" w:themeShade="80"/>
          <w:lang w:eastAsia="ar-SA"/>
        </w:rPr>
      </w:pPr>
      <w:r w:rsidRPr="006847D1">
        <w:rPr>
          <w:rFonts w:ascii="Trebuchet MS" w:eastAsia="Times New Roman" w:hAnsi="Trebuchet MS" w:cs="PF Square Sans Pro Medium"/>
          <w:color w:val="0F243E" w:themeColor="text2" w:themeShade="80"/>
          <w:lang w:eastAsia="ar-SA"/>
        </w:rPr>
        <w:t xml:space="preserve">În cadrul proiectului dumneavoastră va trebui să evidențiați, în secțiunea relevantă din cadrul cererii de finanțare, contribuția la temele orizontale stabilite prin POCU 2014-2020. </w:t>
      </w:r>
    </w:p>
    <w:p w14:paraId="0D659A08" w14:textId="77777777" w:rsidR="00AA0644" w:rsidRPr="006847D1" w:rsidRDefault="00AA0644" w:rsidP="00AA0644">
      <w:pPr>
        <w:spacing w:after="120"/>
        <w:jc w:val="both"/>
        <w:rPr>
          <w:rFonts w:ascii="Trebuchet MS" w:eastAsia="Times New Roman" w:hAnsi="Trebuchet MS" w:cs="PF Square Sans Pro Medium"/>
          <w:color w:val="0F243E" w:themeColor="text2" w:themeShade="80"/>
          <w:lang w:eastAsia="ar-SA"/>
        </w:rPr>
      </w:pPr>
      <w:r w:rsidRPr="006847D1">
        <w:rPr>
          <w:rFonts w:ascii="Trebuchet MS" w:eastAsia="Times New Roman" w:hAnsi="Trebuchet MS" w:cs="PF Square Sans Pro Medium"/>
          <w:b/>
          <w:color w:val="0F243E" w:themeColor="text2" w:themeShade="80"/>
          <w:lang w:eastAsia="ar-SA"/>
        </w:rPr>
        <w:t>Prin activitățile propuse în cadrul proiectului trebuie asigurată contribuția la cel puțin una din temele orizontale de mai jos.</w:t>
      </w:r>
      <w:r w:rsidRPr="006847D1">
        <w:rPr>
          <w:rFonts w:ascii="Trebuchet MS" w:eastAsia="Times New Roman" w:hAnsi="Trebuchet MS" w:cs="PF Square Sans Pro Medium"/>
          <w:color w:val="0F243E" w:themeColor="text2" w:themeShade="80"/>
          <w:lang w:eastAsia="ar-SA"/>
        </w:rPr>
        <w:t xml:space="preserve"> </w:t>
      </w:r>
    </w:p>
    <w:p w14:paraId="0DD2E5DF" w14:textId="77777777" w:rsidR="00AA0644" w:rsidRPr="006847D1" w:rsidRDefault="00AA0644" w:rsidP="00AA0644">
      <w:pPr>
        <w:pStyle w:val="ListParagraph"/>
        <w:numPr>
          <w:ilvl w:val="0"/>
          <w:numId w:val="12"/>
        </w:numPr>
        <w:spacing w:after="120"/>
        <w:jc w:val="both"/>
        <w:rPr>
          <w:rFonts w:ascii="Trebuchet MS" w:eastAsia="Times New Roman" w:hAnsi="Trebuchet MS" w:cs="PF Square Sans Pro Medium"/>
          <w:b/>
          <w:color w:val="0F243E" w:themeColor="text2" w:themeShade="80"/>
          <w:lang w:eastAsia="ar-SA"/>
        </w:rPr>
      </w:pPr>
      <w:r w:rsidRPr="006847D1">
        <w:rPr>
          <w:rFonts w:ascii="Trebuchet MS" w:eastAsia="Times New Roman" w:hAnsi="Trebuchet MS" w:cs="PF Square Sans Pro Medium"/>
          <w:b/>
          <w:color w:val="0F243E" w:themeColor="text2" w:themeShade="80"/>
          <w:lang w:eastAsia="ar-SA"/>
        </w:rPr>
        <w:t xml:space="preserve">Dezvoltare durabilă </w:t>
      </w:r>
      <w:r w:rsidRPr="006847D1">
        <w:rPr>
          <w:rFonts w:ascii="Trebuchet MS" w:eastAsia="Times New Roman" w:hAnsi="Trebuchet MS" w:cs="PF Square Sans Pro Medium"/>
          <w:color w:val="0F243E" w:themeColor="text2" w:themeShade="80"/>
          <w:lang w:eastAsia="ar-SA"/>
        </w:rPr>
        <w:t>- în cadrul procesului de selecție pot fi acordate puncte suplimentare proiectelor care contribuie la tema orizontală – sprijinirea tranziției către o economie bazată pe emisii scăzute de carbon sau celor care propun în implementarea operațiunilor aspecte legate de locuri de muncă verzi,</w:t>
      </w:r>
    </w:p>
    <w:p w14:paraId="6EC961FE" w14:textId="77777777" w:rsidR="00AA0644" w:rsidRPr="006847D1" w:rsidRDefault="00AA0644" w:rsidP="00AA0644">
      <w:pPr>
        <w:pStyle w:val="ListParagraph"/>
        <w:numPr>
          <w:ilvl w:val="0"/>
          <w:numId w:val="12"/>
        </w:numPr>
        <w:spacing w:after="120"/>
        <w:jc w:val="both"/>
        <w:rPr>
          <w:rFonts w:ascii="Trebuchet MS" w:eastAsia="Times New Roman" w:hAnsi="Trebuchet MS" w:cs="PF Square Sans Pro Medium"/>
          <w:b/>
          <w:color w:val="0F243E" w:themeColor="text2" w:themeShade="80"/>
          <w:lang w:eastAsia="ar-SA"/>
        </w:rPr>
      </w:pPr>
      <w:r w:rsidRPr="006847D1">
        <w:rPr>
          <w:rFonts w:ascii="Trebuchet MS" w:eastAsia="Times New Roman" w:hAnsi="Trebuchet MS" w:cs="PF Square Sans Pro Medium"/>
          <w:b/>
          <w:color w:val="0F243E" w:themeColor="text2" w:themeShade="80"/>
          <w:lang w:eastAsia="ar-SA"/>
        </w:rPr>
        <w:t>Egalitatea de șanse, non-discriminarea etc,</w:t>
      </w:r>
    </w:p>
    <w:p w14:paraId="3EC14024" w14:textId="77777777" w:rsidR="00AA0644" w:rsidRPr="006847D1" w:rsidRDefault="00AA0644" w:rsidP="00AA0644">
      <w:pPr>
        <w:pStyle w:val="ListParagraph"/>
        <w:numPr>
          <w:ilvl w:val="0"/>
          <w:numId w:val="12"/>
        </w:numPr>
        <w:spacing w:after="120"/>
        <w:jc w:val="both"/>
        <w:rPr>
          <w:rFonts w:ascii="Trebuchet MS" w:eastAsia="Times New Roman" w:hAnsi="Trebuchet MS" w:cs="PF Square Sans Pro Medium"/>
          <w:b/>
          <w:color w:val="0F243E" w:themeColor="text2" w:themeShade="80"/>
          <w:lang w:eastAsia="ar-SA"/>
        </w:rPr>
      </w:pPr>
      <w:r w:rsidRPr="006847D1">
        <w:rPr>
          <w:rFonts w:ascii="Trebuchet MS" w:eastAsia="Times New Roman" w:hAnsi="Trebuchet MS" w:cs="PF Square Sans Pro Medium"/>
          <w:b/>
          <w:color w:val="0F243E" w:themeColor="text2" w:themeShade="80"/>
          <w:lang w:eastAsia="ar-SA"/>
        </w:rPr>
        <w:t>Utilizarea TIC și contribuția la dezvoltarea de competențe digitale</w:t>
      </w:r>
      <w:r w:rsidRPr="006847D1">
        <w:rPr>
          <w:rFonts w:ascii="Trebuchet MS" w:eastAsia="Times New Roman" w:hAnsi="Trebuchet MS" w:cs="PF Square Sans Pro Medium"/>
          <w:color w:val="0F243E" w:themeColor="text2" w:themeShade="80"/>
          <w:lang w:eastAsia="ar-SA"/>
        </w:rPr>
        <w:t>.</w:t>
      </w:r>
    </w:p>
    <w:p w14:paraId="16C66A17" w14:textId="54B18A41" w:rsidR="00AA0644" w:rsidRPr="006847D1" w:rsidRDefault="00AA0644" w:rsidP="00AA0644">
      <w:pPr>
        <w:spacing w:after="120"/>
        <w:jc w:val="both"/>
        <w:rPr>
          <w:rFonts w:ascii="Trebuchet MS" w:eastAsia="Times New Roman" w:hAnsi="Trebuchet MS" w:cs="PF Square Sans Pro Medium"/>
          <w:color w:val="0F243E" w:themeColor="text2" w:themeShade="80"/>
          <w:lang w:eastAsia="ar-SA"/>
        </w:rPr>
      </w:pPr>
      <w:r w:rsidRPr="006847D1">
        <w:rPr>
          <w:rFonts w:ascii="Trebuchet MS" w:eastAsia="Times New Roman" w:hAnsi="Trebuchet MS" w:cs="PF Square Sans Pro Medium"/>
          <w:color w:val="0F243E" w:themeColor="text2" w:themeShade="80"/>
          <w:lang w:eastAsia="ar-SA"/>
        </w:rPr>
        <w:t xml:space="preserve">Pentru informații privind temele orizontale se va consulta: Ghid – integrare teme orizontale în cadrul proiectelor </w:t>
      </w:r>
      <w:proofErr w:type="spellStart"/>
      <w:r w:rsidRPr="006847D1">
        <w:rPr>
          <w:rFonts w:ascii="Trebuchet MS" w:eastAsia="Times New Roman" w:hAnsi="Trebuchet MS" w:cs="PF Square Sans Pro Medium"/>
          <w:color w:val="0F243E" w:themeColor="text2" w:themeShade="80"/>
          <w:lang w:eastAsia="ar-SA"/>
        </w:rPr>
        <w:t>finanţate</w:t>
      </w:r>
      <w:proofErr w:type="spellEnd"/>
      <w:r w:rsidRPr="006847D1">
        <w:rPr>
          <w:rFonts w:ascii="Trebuchet MS" w:eastAsia="Times New Roman" w:hAnsi="Trebuchet MS" w:cs="PF Square Sans Pro Medium"/>
          <w:color w:val="0F243E" w:themeColor="text2" w:themeShade="80"/>
          <w:lang w:eastAsia="ar-SA"/>
        </w:rPr>
        <w:t xml:space="preserve"> din FESI 2014-2020 disponibil la </w:t>
      </w:r>
      <w:hyperlink r:id="rId8" w:history="1">
        <w:r w:rsidR="00F909D8" w:rsidRPr="006847D1">
          <w:rPr>
            <w:rStyle w:val="Hyperlink"/>
            <w:rFonts w:ascii="Trebuchet MS" w:eastAsia="Times New Roman" w:hAnsi="Trebuchet MS" w:cs="PF Square Sans Pro Medium"/>
            <w:color w:val="0F243E" w:themeColor="text2" w:themeShade="80"/>
            <w:lang w:eastAsia="ar-SA"/>
          </w:rPr>
          <w:t>http://www.fonduri-ue.ro/orientari-beneficiari</w:t>
        </w:r>
      </w:hyperlink>
      <w:r w:rsidRPr="006847D1">
        <w:rPr>
          <w:rFonts w:ascii="Trebuchet MS" w:eastAsia="Times New Roman" w:hAnsi="Trebuchet MS" w:cs="PF Square Sans Pro Medium"/>
          <w:color w:val="0F243E" w:themeColor="text2" w:themeShade="80"/>
          <w:lang w:eastAsia="ar-SA"/>
        </w:rPr>
        <w:t>.</w:t>
      </w:r>
    </w:p>
    <w:p w14:paraId="364FA155" w14:textId="77777777" w:rsidR="00F909D8" w:rsidRPr="006847D1" w:rsidRDefault="00F909D8" w:rsidP="00AA0644">
      <w:pPr>
        <w:spacing w:after="120"/>
        <w:jc w:val="both"/>
        <w:rPr>
          <w:rFonts w:ascii="Trebuchet MS" w:eastAsia="Times New Roman" w:hAnsi="Trebuchet MS" w:cs="PF Square Sans Pro Medium"/>
          <w:color w:val="0F243E" w:themeColor="text2" w:themeShade="80"/>
          <w:lang w:eastAsia="ar-SA"/>
        </w:rPr>
      </w:pPr>
    </w:p>
    <w:p w14:paraId="52EF2581" w14:textId="6600587D" w:rsidR="00FB63D3" w:rsidRPr="006847D1" w:rsidRDefault="00F909D8" w:rsidP="00F909D8">
      <w:pPr>
        <w:pStyle w:val="Heading2"/>
        <w:numPr>
          <w:ilvl w:val="0"/>
          <w:numId w:val="0"/>
        </w:numPr>
        <w:rPr>
          <w:rFonts w:ascii="Trebuchet MS" w:hAnsi="Trebuchet MS"/>
          <w:b/>
          <w:color w:val="0F243E" w:themeColor="text2" w:themeShade="80"/>
          <w:sz w:val="22"/>
          <w:szCs w:val="22"/>
        </w:rPr>
      </w:pPr>
      <w:bookmarkStart w:id="13" w:name="_Toc113285165"/>
      <w:r w:rsidRPr="006847D1">
        <w:rPr>
          <w:rFonts w:ascii="Trebuchet MS" w:hAnsi="Trebuchet MS"/>
          <w:b/>
          <w:color w:val="0F243E" w:themeColor="text2" w:themeShade="80"/>
          <w:sz w:val="22"/>
          <w:szCs w:val="22"/>
        </w:rPr>
        <w:t>1.6</w:t>
      </w:r>
      <w:r w:rsidR="00FB63D3" w:rsidRPr="006847D1">
        <w:rPr>
          <w:rFonts w:ascii="Trebuchet MS" w:hAnsi="Trebuchet MS"/>
          <w:b/>
          <w:color w:val="0F243E" w:themeColor="text2" w:themeShade="80"/>
          <w:sz w:val="22"/>
          <w:szCs w:val="22"/>
        </w:rPr>
        <w:t xml:space="preserve"> Tipuri de solicitanți eligibili</w:t>
      </w:r>
      <w:bookmarkEnd w:id="13"/>
      <w:r w:rsidR="00FB63D3" w:rsidRPr="006847D1">
        <w:rPr>
          <w:rFonts w:ascii="Trebuchet MS" w:hAnsi="Trebuchet MS"/>
          <w:b/>
          <w:color w:val="0F243E" w:themeColor="text2" w:themeShade="80"/>
          <w:sz w:val="22"/>
          <w:szCs w:val="22"/>
        </w:rPr>
        <w:t xml:space="preserve"> </w:t>
      </w:r>
    </w:p>
    <w:p w14:paraId="3B7E97FC" w14:textId="77777777" w:rsidR="00FB63D3" w:rsidRPr="006847D1" w:rsidRDefault="00FB63D3" w:rsidP="00FB63D3">
      <w:pPr>
        <w:spacing w:after="0" w:line="240" w:lineRule="auto"/>
        <w:rPr>
          <w:rFonts w:ascii="Trebuchet MS" w:hAnsi="Trebuchet MS"/>
          <w:b/>
          <w:color w:val="0F243E" w:themeColor="text2" w:themeShade="80"/>
        </w:rPr>
      </w:pPr>
    </w:p>
    <w:p w14:paraId="10555BE7" w14:textId="67AE1D8D" w:rsidR="007A6453" w:rsidRPr="006847D1" w:rsidRDefault="003A767D" w:rsidP="006847D1">
      <w:pPr>
        <w:spacing w:after="120"/>
        <w:jc w:val="both"/>
        <w:rPr>
          <w:rFonts w:ascii="Trebuchet MS" w:hAnsi="Trebuchet MS"/>
          <w:color w:val="0F243E" w:themeColor="text2" w:themeShade="80"/>
        </w:rPr>
      </w:pPr>
      <w:bookmarkStart w:id="14" w:name="_Toc486249616"/>
      <w:bookmarkStart w:id="15" w:name="_Toc487107924"/>
      <w:proofErr w:type="spellStart"/>
      <w:r w:rsidRPr="006847D1">
        <w:rPr>
          <w:rFonts w:ascii="Trebuchet MS" w:hAnsi="Trebuchet MS"/>
          <w:i/>
          <w:iCs/>
          <w:color w:val="0F243E" w:themeColor="text2" w:themeShade="80"/>
        </w:rPr>
        <w:t>Agentia</w:t>
      </w:r>
      <w:proofErr w:type="spellEnd"/>
      <w:r w:rsidRPr="006847D1">
        <w:rPr>
          <w:rFonts w:ascii="Trebuchet MS" w:hAnsi="Trebuchet MS"/>
          <w:i/>
          <w:iCs/>
          <w:color w:val="0F243E" w:themeColor="text2" w:themeShade="80"/>
        </w:rPr>
        <w:t xml:space="preserve"> </w:t>
      </w:r>
      <w:proofErr w:type="spellStart"/>
      <w:r w:rsidRPr="006847D1">
        <w:rPr>
          <w:rFonts w:ascii="Trebuchet MS" w:hAnsi="Trebuchet MS"/>
          <w:i/>
          <w:iCs/>
          <w:color w:val="0F243E" w:themeColor="text2" w:themeShade="80"/>
        </w:rPr>
        <w:t>Nationala</w:t>
      </w:r>
      <w:proofErr w:type="spellEnd"/>
      <w:r w:rsidRPr="006847D1">
        <w:rPr>
          <w:rFonts w:ascii="Trebuchet MS" w:hAnsi="Trebuchet MS"/>
          <w:i/>
          <w:iCs/>
          <w:color w:val="0F243E" w:themeColor="text2" w:themeShade="80"/>
        </w:rPr>
        <w:t xml:space="preserve"> pentru Ocuparea </w:t>
      </w:r>
      <w:proofErr w:type="spellStart"/>
      <w:r w:rsidRPr="006847D1">
        <w:rPr>
          <w:rFonts w:ascii="Trebuchet MS" w:hAnsi="Trebuchet MS"/>
          <w:i/>
          <w:iCs/>
          <w:color w:val="0F243E" w:themeColor="text2" w:themeShade="80"/>
        </w:rPr>
        <w:t>Fortei</w:t>
      </w:r>
      <w:proofErr w:type="spellEnd"/>
      <w:r w:rsidRPr="006847D1">
        <w:rPr>
          <w:rFonts w:ascii="Trebuchet MS" w:hAnsi="Trebuchet MS"/>
          <w:i/>
          <w:iCs/>
          <w:color w:val="0F243E" w:themeColor="text2" w:themeShade="80"/>
        </w:rPr>
        <w:t xml:space="preserve"> de Munca (ANOFM)</w:t>
      </w:r>
    </w:p>
    <w:p w14:paraId="3121BEBD" w14:textId="77777777" w:rsidR="009E4C6D" w:rsidRPr="006847D1" w:rsidRDefault="009E4C6D" w:rsidP="006847D1">
      <w:pPr>
        <w:spacing w:after="120"/>
        <w:jc w:val="both"/>
        <w:rPr>
          <w:rFonts w:ascii="Trebuchet MS" w:hAnsi="Trebuchet MS"/>
          <w:b/>
          <w:bCs/>
          <w:color w:val="0F243E" w:themeColor="text2" w:themeShade="80"/>
        </w:rPr>
      </w:pPr>
    </w:p>
    <w:p w14:paraId="7C7A358B" w14:textId="77777777" w:rsidR="003A767D" w:rsidRPr="006847D1" w:rsidRDefault="003A767D" w:rsidP="003A767D">
      <w:pPr>
        <w:pStyle w:val="Heading2"/>
        <w:numPr>
          <w:ilvl w:val="0"/>
          <w:numId w:val="0"/>
        </w:numPr>
        <w:spacing w:before="0" w:after="120" w:line="276" w:lineRule="auto"/>
        <w:jc w:val="both"/>
        <w:rPr>
          <w:rFonts w:ascii="Trebuchet MS" w:hAnsi="Trebuchet MS" w:cs="Times New Roman"/>
          <w:b/>
          <w:color w:val="0F243E" w:themeColor="text2" w:themeShade="80"/>
          <w:sz w:val="22"/>
          <w:szCs w:val="22"/>
        </w:rPr>
      </w:pPr>
      <w:bookmarkStart w:id="16" w:name="_Toc494723280"/>
      <w:bookmarkStart w:id="17" w:name="_Toc494723317"/>
      <w:bookmarkStart w:id="18" w:name="_Toc494723686"/>
      <w:bookmarkStart w:id="19" w:name="_Toc495912728"/>
      <w:bookmarkStart w:id="20" w:name="_Toc113285166"/>
      <w:r w:rsidRPr="006847D1">
        <w:rPr>
          <w:rFonts w:ascii="Trebuchet MS" w:hAnsi="Trebuchet MS" w:cs="Times New Roman"/>
          <w:b/>
          <w:color w:val="0F243E" w:themeColor="text2" w:themeShade="80"/>
          <w:sz w:val="22"/>
          <w:szCs w:val="22"/>
        </w:rPr>
        <w:t>1.7 Durata proiectului</w:t>
      </w:r>
      <w:bookmarkEnd w:id="14"/>
      <w:bookmarkEnd w:id="15"/>
      <w:bookmarkEnd w:id="16"/>
      <w:bookmarkEnd w:id="17"/>
      <w:bookmarkEnd w:id="18"/>
      <w:bookmarkEnd w:id="19"/>
      <w:bookmarkEnd w:id="20"/>
      <w:r w:rsidRPr="006847D1">
        <w:rPr>
          <w:rFonts w:ascii="Trebuchet MS" w:hAnsi="Trebuchet MS" w:cs="Times New Roman"/>
          <w:b/>
          <w:color w:val="0F243E" w:themeColor="text2" w:themeShade="80"/>
          <w:sz w:val="22"/>
          <w:szCs w:val="22"/>
        </w:rPr>
        <w:t xml:space="preserve"> </w:t>
      </w:r>
    </w:p>
    <w:p w14:paraId="3BF3A439" w14:textId="77777777" w:rsidR="005070D5" w:rsidRPr="006847D1" w:rsidRDefault="005070D5" w:rsidP="003A767D">
      <w:pPr>
        <w:spacing w:after="0" w:line="240" w:lineRule="auto"/>
        <w:jc w:val="both"/>
        <w:rPr>
          <w:rFonts w:ascii="Trebuchet MS" w:hAnsi="Trebuchet MS" w:cstheme="minorHAnsi"/>
          <w:color w:val="0F243E" w:themeColor="text2" w:themeShade="80"/>
        </w:rPr>
      </w:pPr>
      <w:r w:rsidRPr="006847D1">
        <w:rPr>
          <w:rFonts w:ascii="Trebuchet MS" w:hAnsi="Trebuchet MS" w:cstheme="minorHAnsi"/>
          <w:color w:val="0F243E" w:themeColor="text2" w:themeShade="80"/>
        </w:rPr>
        <w:t xml:space="preserve">Durata proiectului reprezintă durata aferentă perioadei de eligibilitate a cheltuielilor solicitate la rambursare cu încadrare în data limită de implementare a programului </w:t>
      </w:r>
      <w:proofErr w:type="spellStart"/>
      <w:r w:rsidRPr="006847D1">
        <w:rPr>
          <w:rFonts w:ascii="Trebuchet MS" w:hAnsi="Trebuchet MS" w:cstheme="minorHAnsi"/>
          <w:color w:val="0F243E" w:themeColor="text2" w:themeShade="80"/>
        </w:rPr>
        <w:t>operational</w:t>
      </w:r>
      <w:proofErr w:type="spellEnd"/>
      <w:r w:rsidRPr="006847D1">
        <w:rPr>
          <w:rFonts w:ascii="Trebuchet MS" w:hAnsi="Trebuchet MS" w:cstheme="minorHAnsi"/>
          <w:color w:val="0F243E" w:themeColor="text2" w:themeShade="80"/>
        </w:rPr>
        <w:t xml:space="preserve"> POCU 2014 - 2020, respectiv 31.12.2023.</w:t>
      </w:r>
    </w:p>
    <w:p w14:paraId="281E67E3" w14:textId="50FB9ABB" w:rsidR="003A767D" w:rsidRPr="006847D1" w:rsidRDefault="005070D5" w:rsidP="003A767D">
      <w:pPr>
        <w:spacing w:after="0" w:line="240" w:lineRule="auto"/>
        <w:jc w:val="both"/>
        <w:rPr>
          <w:rFonts w:ascii="Trebuchet MS" w:hAnsi="Trebuchet MS" w:cstheme="minorHAnsi"/>
          <w:color w:val="0F243E" w:themeColor="text2" w:themeShade="80"/>
        </w:rPr>
      </w:pPr>
      <w:r w:rsidRPr="006847D1">
        <w:rPr>
          <w:rFonts w:ascii="Trebuchet MS" w:hAnsi="Trebuchet MS" w:cstheme="minorHAnsi"/>
          <w:color w:val="0F243E" w:themeColor="text2" w:themeShade="80"/>
        </w:rPr>
        <w:t>Perioada de implementare a proiectului nu poate depăși durata de implementare a programului. La completarea cererii de finanțare în sistemul electronic va trebui evidențiată durata fiecărei activități și sub-activități incluse în proiect</w:t>
      </w:r>
      <w:r w:rsidR="003A767D" w:rsidRPr="006847D1">
        <w:rPr>
          <w:rFonts w:ascii="Trebuchet MS" w:hAnsi="Trebuchet MS" w:cstheme="minorHAnsi"/>
          <w:color w:val="0F243E" w:themeColor="text2" w:themeShade="80"/>
        </w:rPr>
        <w:t>.</w:t>
      </w:r>
    </w:p>
    <w:p w14:paraId="27EA3CEB" w14:textId="5BCBB40B" w:rsidR="00040F59" w:rsidRPr="006847D1" w:rsidRDefault="00040F59" w:rsidP="00040F59">
      <w:pPr>
        <w:spacing w:after="0" w:line="240" w:lineRule="auto"/>
        <w:jc w:val="both"/>
        <w:rPr>
          <w:rFonts w:ascii="Trebuchet MS" w:hAnsi="Trebuchet MS" w:cstheme="minorHAnsi"/>
          <w:color w:val="0F243E" w:themeColor="text2" w:themeShade="80"/>
        </w:rPr>
      </w:pPr>
    </w:p>
    <w:p w14:paraId="06B426E1" w14:textId="518FEA0E" w:rsidR="00FB63D3" w:rsidRPr="006847D1" w:rsidRDefault="00FB63D3" w:rsidP="00FB63D3">
      <w:pPr>
        <w:pStyle w:val="Heading2"/>
        <w:numPr>
          <w:ilvl w:val="0"/>
          <w:numId w:val="0"/>
        </w:numPr>
        <w:spacing w:before="0" w:after="120" w:line="276" w:lineRule="auto"/>
        <w:jc w:val="both"/>
        <w:rPr>
          <w:rFonts w:ascii="Trebuchet MS" w:hAnsi="Trebuchet MS" w:cs="Times New Roman"/>
          <w:b/>
          <w:color w:val="0F243E" w:themeColor="text2" w:themeShade="80"/>
          <w:sz w:val="22"/>
          <w:szCs w:val="22"/>
        </w:rPr>
      </w:pPr>
      <w:bookmarkStart w:id="21" w:name="_Toc113285167"/>
      <w:r w:rsidRPr="006847D1">
        <w:rPr>
          <w:rFonts w:ascii="Trebuchet MS" w:hAnsi="Trebuchet MS" w:cs="Times New Roman"/>
          <w:b/>
          <w:color w:val="0F243E" w:themeColor="text2" w:themeShade="80"/>
          <w:sz w:val="22"/>
          <w:szCs w:val="22"/>
        </w:rPr>
        <w:t>1.</w:t>
      </w:r>
      <w:r w:rsidR="003A767D" w:rsidRPr="006847D1">
        <w:rPr>
          <w:rFonts w:ascii="Trebuchet MS" w:hAnsi="Trebuchet MS" w:cs="Times New Roman"/>
          <w:b/>
          <w:color w:val="0F243E" w:themeColor="text2" w:themeShade="80"/>
          <w:sz w:val="22"/>
          <w:szCs w:val="22"/>
        </w:rPr>
        <w:t>8</w:t>
      </w:r>
      <w:r w:rsidRPr="006847D1">
        <w:rPr>
          <w:rFonts w:ascii="Trebuchet MS" w:hAnsi="Trebuchet MS" w:cs="Times New Roman"/>
          <w:b/>
          <w:color w:val="0F243E" w:themeColor="text2" w:themeShade="80"/>
          <w:sz w:val="22"/>
          <w:szCs w:val="22"/>
        </w:rPr>
        <w:t xml:space="preserve"> Grup țintă</w:t>
      </w:r>
      <w:bookmarkEnd w:id="21"/>
      <w:r w:rsidRPr="006847D1">
        <w:rPr>
          <w:rFonts w:ascii="Trebuchet MS" w:hAnsi="Trebuchet MS" w:cs="Times New Roman"/>
          <w:b/>
          <w:color w:val="0F243E" w:themeColor="text2" w:themeShade="80"/>
          <w:sz w:val="22"/>
          <w:szCs w:val="22"/>
        </w:rPr>
        <w:t xml:space="preserve"> </w:t>
      </w:r>
    </w:p>
    <w:p w14:paraId="48444773" w14:textId="7D5C1B4A" w:rsidR="00FB63D3" w:rsidRPr="006847D1" w:rsidRDefault="00FB63D3" w:rsidP="00FB63D3">
      <w:pPr>
        <w:spacing w:before="120" w:after="120" w:line="240" w:lineRule="auto"/>
        <w:jc w:val="both"/>
        <w:rPr>
          <w:rFonts w:ascii="Trebuchet MS" w:hAnsi="Trebuchet MS" w:cs="Calibri"/>
          <w:color w:val="0F243E" w:themeColor="text2" w:themeShade="80"/>
        </w:rPr>
      </w:pPr>
      <w:r w:rsidRPr="006847D1">
        <w:rPr>
          <w:rFonts w:ascii="Trebuchet MS" w:hAnsi="Trebuchet MS"/>
          <w:color w:val="0F243E" w:themeColor="text2" w:themeShade="80"/>
        </w:rPr>
        <w:t>În cadrul prez</w:t>
      </w:r>
      <w:r w:rsidR="00BD1676" w:rsidRPr="006847D1">
        <w:rPr>
          <w:rFonts w:ascii="Trebuchet MS" w:hAnsi="Trebuchet MS"/>
          <w:color w:val="0F243E" w:themeColor="text2" w:themeShade="80"/>
        </w:rPr>
        <w:t>e</w:t>
      </w:r>
      <w:r w:rsidR="00301CE4" w:rsidRPr="006847D1">
        <w:rPr>
          <w:rFonts w:ascii="Trebuchet MS" w:hAnsi="Trebuchet MS"/>
          <w:color w:val="0F243E" w:themeColor="text2" w:themeShade="80"/>
        </w:rPr>
        <w:t>ntului apel de proiecte, grupul</w:t>
      </w:r>
      <w:r w:rsidRPr="006847D1">
        <w:rPr>
          <w:rFonts w:ascii="Trebuchet MS" w:hAnsi="Trebuchet MS"/>
          <w:color w:val="0F243E" w:themeColor="text2" w:themeShade="80"/>
        </w:rPr>
        <w:t xml:space="preserve"> țintă </w:t>
      </w:r>
      <w:r w:rsidR="00301CE4" w:rsidRPr="006847D1">
        <w:rPr>
          <w:rFonts w:ascii="Trebuchet MS" w:hAnsi="Trebuchet MS"/>
          <w:color w:val="0F243E" w:themeColor="text2" w:themeShade="80"/>
        </w:rPr>
        <w:t>este</w:t>
      </w:r>
      <w:r w:rsidR="00BD1676" w:rsidRPr="006847D1">
        <w:rPr>
          <w:rFonts w:ascii="Trebuchet MS" w:hAnsi="Trebuchet MS"/>
          <w:color w:val="0F243E" w:themeColor="text2" w:themeShade="80"/>
        </w:rPr>
        <w:t xml:space="preserve"> </w:t>
      </w:r>
      <w:r w:rsidRPr="006847D1">
        <w:rPr>
          <w:rFonts w:ascii="Trebuchet MS" w:hAnsi="Trebuchet MS"/>
          <w:color w:val="0F243E" w:themeColor="text2" w:themeShade="80"/>
        </w:rPr>
        <w:t>format din:</w:t>
      </w:r>
    </w:p>
    <w:bookmarkEnd w:id="7"/>
    <w:p w14:paraId="4320D15A" w14:textId="2A1B11B5" w:rsidR="00BD1676" w:rsidRPr="006847D1" w:rsidRDefault="00BD1676" w:rsidP="0012378F">
      <w:pPr>
        <w:spacing w:after="0" w:line="240" w:lineRule="auto"/>
        <w:ind w:left="720" w:hanging="360"/>
        <w:jc w:val="both"/>
        <w:rPr>
          <w:rFonts w:ascii="Trebuchet MS" w:hAnsi="Trebuchet MS"/>
          <w:color w:val="0F243E" w:themeColor="text2" w:themeShade="80"/>
        </w:rPr>
      </w:pPr>
      <w:r w:rsidRPr="006847D1">
        <w:rPr>
          <w:rFonts w:ascii="Trebuchet MS" w:hAnsi="Trebuchet MS"/>
          <w:color w:val="0F243E" w:themeColor="text2" w:themeShade="80"/>
        </w:rPr>
        <w:t>•</w:t>
      </w:r>
      <w:r w:rsidRPr="006847D1">
        <w:rPr>
          <w:rFonts w:ascii="Trebuchet MS" w:hAnsi="Trebuchet MS"/>
          <w:color w:val="0F243E" w:themeColor="text2" w:themeShade="80"/>
        </w:rPr>
        <w:tab/>
      </w:r>
      <w:r w:rsidR="00501622" w:rsidRPr="006847D1">
        <w:rPr>
          <w:rFonts w:ascii="Trebuchet MS" w:hAnsi="Trebuchet MS"/>
          <w:color w:val="0F243E" w:themeColor="text2" w:themeShade="80"/>
        </w:rPr>
        <w:t>Șomeri</w:t>
      </w:r>
      <w:r w:rsidRPr="006847D1">
        <w:rPr>
          <w:rFonts w:ascii="Trebuchet MS" w:hAnsi="Trebuchet MS"/>
          <w:color w:val="0F243E" w:themeColor="text2" w:themeShade="80"/>
        </w:rPr>
        <w:t xml:space="preserve"> </w:t>
      </w:r>
      <w:proofErr w:type="spellStart"/>
      <w:r w:rsidRPr="006847D1">
        <w:rPr>
          <w:rFonts w:ascii="Trebuchet MS" w:hAnsi="Trebuchet MS"/>
          <w:color w:val="0F243E" w:themeColor="text2" w:themeShade="80"/>
        </w:rPr>
        <w:t>şi</w:t>
      </w:r>
      <w:proofErr w:type="spellEnd"/>
      <w:r w:rsidRPr="006847D1">
        <w:rPr>
          <w:rFonts w:ascii="Trebuchet MS" w:hAnsi="Trebuchet MS"/>
          <w:color w:val="0F243E" w:themeColor="text2" w:themeShade="80"/>
        </w:rPr>
        <w:t xml:space="preserve"> persoane inactive, cu accent pe </w:t>
      </w:r>
      <w:r w:rsidR="00501622" w:rsidRPr="006847D1">
        <w:rPr>
          <w:rFonts w:ascii="Trebuchet MS" w:hAnsi="Trebuchet MS"/>
          <w:color w:val="0F243E" w:themeColor="text2" w:themeShade="80"/>
        </w:rPr>
        <w:t>șomerii</w:t>
      </w:r>
      <w:r w:rsidRPr="006847D1">
        <w:rPr>
          <w:rFonts w:ascii="Trebuchet MS" w:hAnsi="Trebuchet MS"/>
          <w:color w:val="0F243E" w:themeColor="text2" w:themeShade="80"/>
        </w:rPr>
        <w:t xml:space="preserve"> de lungă durată, lucrătorii vârstnici (55-64 ani), persoanele cu </w:t>
      </w:r>
      <w:r w:rsidR="00501622" w:rsidRPr="006847D1">
        <w:rPr>
          <w:rFonts w:ascii="Trebuchet MS" w:hAnsi="Trebuchet MS"/>
          <w:color w:val="0F243E" w:themeColor="text2" w:themeShade="80"/>
        </w:rPr>
        <w:t>dizabilități</w:t>
      </w:r>
      <w:r w:rsidRPr="006847D1">
        <w:rPr>
          <w:rFonts w:ascii="Trebuchet MS" w:hAnsi="Trebuchet MS"/>
          <w:color w:val="0F243E" w:themeColor="text2" w:themeShade="80"/>
        </w:rPr>
        <w:t>, persoanele cu nivel redus de educație</w:t>
      </w:r>
      <w:r w:rsidR="00501622" w:rsidRPr="006847D1">
        <w:rPr>
          <w:rFonts w:ascii="Trebuchet MS" w:hAnsi="Trebuchet MS"/>
          <w:color w:val="0F243E" w:themeColor="text2" w:themeShade="80"/>
        </w:rPr>
        <w:t>;</w:t>
      </w:r>
    </w:p>
    <w:p w14:paraId="5D0C4E3F" w14:textId="1E198D2C" w:rsidR="00BD1676" w:rsidRPr="006847D1" w:rsidRDefault="00BD1676" w:rsidP="0012378F">
      <w:pPr>
        <w:spacing w:after="0" w:line="240" w:lineRule="auto"/>
        <w:ind w:left="720" w:hanging="360"/>
        <w:jc w:val="both"/>
        <w:rPr>
          <w:rFonts w:ascii="Trebuchet MS" w:hAnsi="Trebuchet MS"/>
          <w:color w:val="0F243E" w:themeColor="text2" w:themeShade="80"/>
        </w:rPr>
      </w:pPr>
      <w:r w:rsidRPr="006847D1">
        <w:rPr>
          <w:rFonts w:ascii="Trebuchet MS" w:hAnsi="Trebuchet MS"/>
          <w:color w:val="0F243E" w:themeColor="text2" w:themeShade="80"/>
        </w:rPr>
        <w:t>•</w:t>
      </w:r>
      <w:r w:rsidRPr="006847D1">
        <w:rPr>
          <w:rFonts w:ascii="Trebuchet MS" w:hAnsi="Trebuchet MS"/>
          <w:color w:val="0F243E" w:themeColor="text2" w:themeShade="80"/>
        </w:rPr>
        <w:tab/>
        <w:t xml:space="preserve">Cetățeni români aparținând </w:t>
      </w:r>
      <w:r w:rsidR="00501622" w:rsidRPr="006847D1">
        <w:rPr>
          <w:rFonts w:ascii="Trebuchet MS" w:hAnsi="Trebuchet MS"/>
          <w:color w:val="0F243E" w:themeColor="text2" w:themeShade="80"/>
        </w:rPr>
        <w:t>minorității</w:t>
      </w:r>
      <w:r w:rsidRPr="006847D1">
        <w:rPr>
          <w:rFonts w:ascii="Trebuchet MS" w:hAnsi="Trebuchet MS"/>
          <w:color w:val="0F243E" w:themeColor="text2" w:themeShade="80"/>
        </w:rPr>
        <w:t xml:space="preserve"> roma</w:t>
      </w:r>
      <w:r w:rsidR="00501622" w:rsidRPr="006847D1">
        <w:rPr>
          <w:rFonts w:ascii="Trebuchet MS" w:hAnsi="Trebuchet MS"/>
          <w:color w:val="0F243E" w:themeColor="text2" w:themeShade="80"/>
        </w:rPr>
        <w:t>;</w:t>
      </w:r>
    </w:p>
    <w:p w14:paraId="75E5641A" w14:textId="65E8FEE9" w:rsidR="00C94189" w:rsidRPr="006847D1" w:rsidRDefault="00BD1676" w:rsidP="0012378F">
      <w:pPr>
        <w:spacing w:after="0" w:line="240" w:lineRule="auto"/>
        <w:ind w:left="720" w:hanging="360"/>
        <w:jc w:val="both"/>
        <w:rPr>
          <w:rFonts w:ascii="Trebuchet MS" w:hAnsi="Trebuchet MS"/>
          <w:color w:val="0F243E" w:themeColor="text2" w:themeShade="80"/>
        </w:rPr>
      </w:pPr>
      <w:r w:rsidRPr="006847D1">
        <w:rPr>
          <w:rFonts w:ascii="Trebuchet MS" w:hAnsi="Trebuchet MS"/>
          <w:color w:val="0F243E" w:themeColor="text2" w:themeShade="80"/>
        </w:rPr>
        <w:t>•</w:t>
      </w:r>
      <w:r w:rsidRPr="006847D1">
        <w:rPr>
          <w:rFonts w:ascii="Trebuchet MS" w:hAnsi="Trebuchet MS"/>
          <w:color w:val="0F243E" w:themeColor="text2" w:themeShade="80"/>
        </w:rPr>
        <w:tab/>
        <w:t>Persoanele din mediul rural</w:t>
      </w:r>
      <w:r w:rsidR="00946F2D" w:rsidRPr="006847D1">
        <w:rPr>
          <w:color w:val="0F243E" w:themeColor="text2" w:themeShade="80"/>
        </w:rPr>
        <w:t xml:space="preserve"> </w:t>
      </w:r>
      <w:r w:rsidR="00946F2D" w:rsidRPr="006847D1">
        <w:rPr>
          <w:rFonts w:ascii="Trebuchet MS" w:hAnsi="Trebuchet MS"/>
          <w:color w:val="0F243E" w:themeColor="text2" w:themeShade="80"/>
        </w:rPr>
        <w:t>în special cele din agricultura de subzistență și semi-subzistență</w:t>
      </w:r>
      <w:r w:rsidR="00501622" w:rsidRPr="006847D1">
        <w:rPr>
          <w:rFonts w:ascii="Trebuchet MS" w:hAnsi="Trebuchet MS"/>
          <w:color w:val="0F243E" w:themeColor="text2" w:themeShade="80"/>
        </w:rPr>
        <w:t>.</w:t>
      </w:r>
    </w:p>
    <w:p w14:paraId="1F54163E" w14:textId="77777777" w:rsidR="005D1A6F" w:rsidRPr="006847D1" w:rsidRDefault="005D1A6F" w:rsidP="0012378F">
      <w:pPr>
        <w:spacing w:after="0" w:line="240" w:lineRule="auto"/>
        <w:ind w:left="720" w:hanging="360"/>
        <w:jc w:val="both"/>
        <w:rPr>
          <w:rFonts w:ascii="Trebuchet MS" w:hAnsi="Trebuchet MS"/>
          <w:color w:val="0F243E" w:themeColor="text2" w:themeShade="80"/>
        </w:rPr>
      </w:pPr>
    </w:p>
    <w:p w14:paraId="45761AE3" w14:textId="77777777" w:rsidR="000B2540" w:rsidRPr="006847D1" w:rsidRDefault="000B2540" w:rsidP="000B2540">
      <w:pPr>
        <w:spacing w:after="0" w:line="240" w:lineRule="auto"/>
        <w:jc w:val="both"/>
        <w:rPr>
          <w:rFonts w:ascii="Trebuchet MS" w:hAnsi="Trebuchet MS"/>
          <w:color w:val="0F243E" w:themeColor="text2" w:themeShade="80"/>
        </w:rPr>
      </w:pPr>
    </w:p>
    <w:p w14:paraId="6FB78BCD" w14:textId="77777777" w:rsidR="006E1AB4" w:rsidRPr="006847D1" w:rsidRDefault="006E1AB4" w:rsidP="006E1AB4">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lastRenderedPageBreak/>
        <w:t xml:space="preserve">Identificarea, recrutarea și menținerea grupului țintă în proiect sunt obiective care intră în responsabilitatea beneficiarului. </w:t>
      </w:r>
    </w:p>
    <w:p w14:paraId="6F7B2C49" w14:textId="77777777" w:rsidR="006E1AB4" w:rsidRPr="006847D1" w:rsidRDefault="006E1AB4" w:rsidP="006E1AB4">
      <w:pPr>
        <w:spacing w:after="0" w:line="240" w:lineRule="auto"/>
        <w:jc w:val="both"/>
        <w:rPr>
          <w:rFonts w:ascii="Trebuchet MS" w:hAnsi="Trebuchet MS"/>
          <w:color w:val="0F243E" w:themeColor="text2" w:themeShade="80"/>
        </w:rPr>
      </w:pPr>
    </w:p>
    <w:p w14:paraId="42E67859" w14:textId="0D916438" w:rsidR="006E1AB4" w:rsidRPr="006847D1" w:rsidRDefault="00457D37" w:rsidP="006E1AB4">
      <w:pPr>
        <w:pStyle w:val="ListParagraph"/>
        <w:spacing w:after="0" w:line="240" w:lineRule="auto"/>
        <w:ind w:left="0"/>
        <w:jc w:val="both"/>
        <w:rPr>
          <w:rFonts w:ascii="Trebuchet MS" w:hAnsi="Trebuchet MS"/>
          <w:b/>
          <w:color w:val="0F243E" w:themeColor="text2" w:themeShade="80"/>
        </w:rPr>
      </w:pPr>
      <w:r w:rsidRPr="006847D1">
        <w:rPr>
          <w:rFonts w:ascii="Trebuchet MS" w:hAnsi="Trebuchet MS"/>
          <w:b/>
          <w:color w:val="0F243E" w:themeColor="text2" w:themeShade="80"/>
        </w:rPr>
        <w:t>S</w:t>
      </w:r>
      <w:r w:rsidR="006E1AB4" w:rsidRPr="006847D1">
        <w:rPr>
          <w:rFonts w:ascii="Trebuchet MS" w:hAnsi="Trebuchet MS"/>
          <w:b/>
          <w:color w:val="0F243E" w:themeColor="text2" w:themeShade="80"/>
        </w:rPr>
        <w:t>olicitantul este obligat să evidențieze în cererea de finanțare aceste categorii, atât din punct de vedere cantitativ cât și structural.</w:t>
      </w:r>
    </w:p>
    <w:p w14:paraId="1EA3BC09" w14:textId="77777777" w:rsidR="006E1AB4" w:rsidRPr="006847D1" w:rsidRDefault="006E1AB4" w:rsidP="006E1AB4">
      <w:pPr>
        <w:pStyle w:val="ListParagraph"/>
        <w:spacing w:after="0" w:line="240" w:lineRule="auto"/>
        <w:ind w:left="0"/>
        <w:jc w:val="both"/>
        <w:rPr>
          <w:rFonts w:ascii="Trebuchet MS" w:hAnsi="Trebuchet MS"/>
          <w:b/>
          <w:color w:val="0F243E" w:themeColor="text2" w:themeShade="80"/>
        </w:rPr>
      </w:pPr>
    </w:p>
    <w:p w14:paraId="0A71669C" w14:textId="55B02545" w:rsidR="006E1AB4" w:rsidRPr="006847D1" w:rsidRDefault="006E1AB4" w:rsidP="006E1AB4">
      <w:pPr>
        <w:spacing w:after="0" w:line="240" w:lineRule="auto"/>
        <w:jc w:val="both"/>
        <w:rPr>
          <w:rFonts w:ascii="Trebuchet MS" w:hAnsi="Trebuchet MS"/>
          <w:color w:val="0F243E" w:themeColor="text2" w:themeShade="80"/>
          <w:kern w:val="1"/>
        </w:rPr>
      </w:pPr>
      <w:r w:rsidRPr="006847D1">
        <w:rPr>
          <w:rFonts w:ascii="Trebuchet MS" w:hAnsi="Trebuchet MS"/>
          <w:color w:val="0F243E" w:themeColor="text2" w:themeShade="80"/>
          <w:kern w:val="1"/>
        </w:rPr>
        <w:t xml:space="preserve">NB: In cadrul PI 8.i - AP 3, nu sunt eligibili tinerii </w:t>
      </w:r>
      <w:proofErr w:type="spellStart"/>
      <w:r w:rsidRPr="006847D1">
        <w:rPr>
          <w:rFonts w:ascii="Trebuchet MS" w:hAnsi="Trebuchet MS"/>
          <w:color w:val="0F243E" w:themeColor="text2" w:themeShade="80"/>
          <w:kern w:val="1"/>
        </w:rPr>
        <w:t>NEETs</w:t>
      </w:r>
      <w:proofErr w:type="spellEnd"/>
      <w:r w:rsidRPr="006847D1">
        <w:rPr>
          <w:rFonts w:ascii="Trebuchet MS" w:hAnsi="Trebuchet MS"/>
          <w:color w:val="0F243E" w:themeColor="text2" w:themeShade="80"/>
          <w:kern w:val="1"/>
        </w:rPr>
        <w:t xml:space="preserve"> șomeri (ex. tineri </w:t>
      </w:r>
      <w:proofErr w:type="spellStart"/>
      <w:r w:rsidRPr="006847D1">
        <w:rPr>
          <w:rFonts w:ascii="Trebuchet MS" w:hAnsi="Trebuchet MS"/>
          <w:color w:val="0F243E" w:themeColor="text2" w:themeShade="80"/>
          <w:kern w:val="1"/>
        </w:rPr>
        <w:t>NEETs</w:t>
      </w:r>
      <w:proofErr w:type="spellEnd"/>
      <w:r w:rsidRPr="006847D1">
        <w:rPr>
          <w:rFonts w:ascii="Trebuchet MS" w:hAnsi="Trebuchet MS"/>
          <w:color w:val="0F243E" w:themeColor="text2" w:themeShade="80"/>
          <w:kern w:val="1"/>
        </w:rPr>
        <w:t xml:space="preserve"> șomeri de lungă durată, tineri </w:t>
      </w:r>
      <w:proofErr w:type="spellStart"/>
      <w:r w:rsidRPr="006847D1">
        <w:rPr>
          <w:rFonts w:ascii="Trebuchet MS" w:hAnsi="Trebuchet MS"/>
          <w:color w:val="0F243E" w:themeColor="text2" w:themeShade="80"/>
          <w:kern w:val="1"/>
        </w:rPr>
        <w:t>NEETs</w:t>
      </w:r>
      <w:proofErr w:type="spellEnd"/>
      <w:r w:rsidRPr="006847D1">
        <w:rPr>
          <w:rFonts w:ascii="Trebuchet MS" w:hAnsi="Trebuchet MS"/>
          <w:color w:val="0F243E" w:themeColor="text2" w:themeShade="80"/>
          <w:kern w:val="1"/>
        </w:rPr>
        <w:t xml:space="preserve"> aparținând </w:t>
      </w:r>
      <w:proofErr w:type="spellStart"/>
      <w:r w:rsidRPr="006847D1">
        <w:rPr>
          <w:rFonts w:ascii="Trebuchet MS" w:hAnsi="Trebuchet MS"/>
          <w:color w:val="0F243E" w:themeColor="text2" w:themeShade="80"/>
          <w:kern w:val="1"/>
        </w:rPr>
        <w:t>minorităţii</w:t>
      </w:r>
      <w:proofErr w:type="spellEnd"/>
      <w:r w:rsidRPr="006847D1">
        <w:rPr>
          <w:rFonts w:ascii="Trebuchet MS" w:hAnsi="Trebuchet MS"/>
          <w:color w:val="0F243E" w:themeColor="text2" w:themeShade="80"/>
          <w:kern w:val="1"/>
        </w:rPr>
        <w:t xml:space="preserve"> roma, tineri </w:t>
      </w:r>
      <w:proofErr w:type="spellStart"/>
      <w:r w:rsidRPr="006847D1">
        <w:rPr>
          <w:rFonts w:ascii="Trebuchet MS" w:hAnsi="Trebuchet MS"/>
          <w:color w:val="0F243E" w:themeColor="text2" w:themeShade="80"/>
          <w:kern w:val="1"/>
        </w:rPr>
        <w:t>NEETs</w:t>
      </w:r>
      <w:proofErr w:type="spellEnd"/>
      <w:r w:rsidRPr="006847D1">
        <w:rPr>
          <w:rFonts w:ascii="Trebuchet MS" w:hAnsi="Trebuchet MS"/>
          <w:color w:val="0F243E" w:themeColor="text2" w:themeShade="80"/>
          <w:kern w:val="1"/>
        </w:rPr>
        <w:t xml:space="preserve"> din mediul urban sau rural etc.)  cu vârsta cuprinsă între 16-2</w:t>
      </w:r>
      <w:r w:rsidR="00873F9B" w:rsidRPr="006847D1">
        <w:rPr>
          <w:rFonts w:ascii="Trebuchet MS" w:hAnsi="Trebuchet MS"/>
          <w:color w:val="0F243E" w:themeColor="text2" w:themeShade="80"/>
          <w:kern w:val="1"/>
        </w:rPr>
        <w:t>9</w:t>
      </w:r>
      <w:r w:rsidRPr="006847D1">
        <w:rPr>
          <w:rFonts w:ascii="Trebuchet MS" w:hAnsi="Trebuchet MS"/>
          <w:color w:val="0F243E" w:themeColor="text2" w:themeShade="80"/>
          <w:kern w:val="1"/>
        </w:rPr>
        <w:t xml:space="preserve"> ani, pentru acțiuni de tipul celor finanțate prin AP 1 și 2.</w:t>
      </w:r>
    </w:p>
    <w:p w14:paraId="52F48C75" w14:textId="77777777" w:rsidR="00276A95" w:rsidRPr="006847D1" w:rsidRDefault="00276A95" w:rsidP="006E1AB4">
      <w:pPr>
        <w:spacing w:after="0" w:line="240" w:lineRule="auto"/>
        <w:jc w:val="both"/>
        <w:rPr>
          <w:rFonts w:ascii="Trebuchet MS" w:hAnsi="Trebuchet MS"/>
          <w:color w:val="0F243E" w:themeColor="text2" w:themeShade="80"/>
          <w:kern w:val="1"/>
        </w:rPr>
      </w:pPr>
    </w:p>
    <w:p w14:paraId="438C8F97" w14:textId="122359BA" w:rsidR="00276A95" w:rsidRPr="006847D1" w:rsidRDefault="00276A95" w:rsidP="00276A95">
      <w:pPr>
        <w:spacing w:after="0" w:line="240" w:lineRule="auto"/>
        <w:jc w:val="both"/>
        <w:rPr>
          <w:rFonts w:ascii="Trebuchet MS" w:hAnsi="Trebuchet MS"/>
          <w:color w:val="0F243E" w:themeColor="text2" w:themeShade="80"/>
          <w:kern w:val="1"/>
        </w:rPr>
      </w:pPr>
      <w:r w:rsidRPr="006847D1">
        <w:rPr>
          <w:rFonts w:ascii="Trebuchet MS" w:hAnsi="Trebuchet MS"/>
          <w:color w:val="0F243E" w:themeColor="text2" w:themeShade="80"/>
          <w:kern w:val="1"/>
        </w:rPr>
        <w:t xml:space="preserve">Beneficiarii de </w:t>
      </w:r>
      <w:proofErr w:type="spellStart"/>
      <w:r w:rsidRPr="006847D1">
        <w:rPr>
          <w:rFonts w:ascii="Trebuchet MS" w:hAnsi="Trebuchet MS"/>
          <w:color w:val="0F243E" w:themeColor="text2" w:themeShade="80"/>
          <w:kern w:val="1"/>
        </w:rPr>
        <w:t>finantare</w:t>
      </w:r>
      <w:proofErr w:type="spellEnd"/>
      <w:r w:rsidRPr="006847D1">
        <w:rPr>
          <w:rFonts w:ascii="Trebuchet MS" w:hAnsi="Trebuchet MS"/>
          <w:color w:val="0F243E" w:themeColor="text2" w:themeShade="80"/>
          <w:kern w:val="1"/>
        </w:rPr>
        <w:t xml:space="preserve"> nerambursabila au </w:t>
      </w:r>
      <w:proofErr w:type="spellStart"/>
      <w:r w:rsidRPr="006847D1">
        <w:rPr>
          <w:rFonts w:ascii="Trebuchet MS" w:hAnsi="Trebuchet MS"/>
          <w:color w:val="0F243E" w:themeColor="text2" w:themeShade="80"/>
          <w:kern w:val="1"/>
        </w:rPr>
        <w:t>obligaţia</w:t>
      </w:r>
      <w:proofErr w:type="spellEnd"/>
      <w:r w:rsidRPr="006847D1">
        <w:rPr>
          <w:rFonts w:ascii="Trebuchet MS" w:hAnsi="Trebuchet MS"/>
          <w:color w:val="0F243E" w:themeColor="text2" w:themeShade="80"/>
          <w:kern w:val="1"/>
        </w:rPr>
        <w:t xml:space="preserve"> de a respecta prevederile Regulamentului nr. 679 din 27 aprilie 2016 privind </w:t>
      </w:r>
      <w:proofErr w:type="spellStart"/>
      <w:r w:rsidRPr="006847D1">
        <w:rPr>
          <w:rFonts w:ascii="Trebuchet MS" w:hAnsi="Trebuchet MS"/>
          <w:color w:val="0F243E" w:themeColor="text2" w:themeShade="80"/>
          <w:kern w:val="1"/>
        </w:rPr>
        <w:t>protecţia</w:t>
      </w:r>
      <w:proofErr w:type="spellEnd"/>
      <w:r w:rsidRPr="006847D1">
        <w:rPr>
          <w:rFonts w:ascii="Trebuchet MS" w:hAnsi="Trebuchet MS"/>
          <w:color w:val="0F243E" w:themeColor="text2" w:themeShade="80"/>
          <w:kern w:val="1"/>
        </w:rPr>
        <w:t xml:space="preserve"> persoanelor fizice în ceea ce </w:t>
      </w:r>
      <w:proofErr w:type="spellStart"/>
      <w:r w:rsidRPr="006847D1">
        <w:rPr>
          <w:rFonts w:ascii="Trebuchet MS" w:hAnsi="Trebuchet MS"/>
          <w:color w:val="0F243E" w:themeColor="text2" w:themeShade="80"/>
          <w:kern w:val="1"/>
        </w:rPr>
        <w:t>priveşte</w:t>
      </w:r>
      <w:proofErr w:type="spellEnd"/>
      <w:r w:rsidRPr="006847D1">
        <w:rPr>
          <w:rFonts w:ascii="Trebuchet MS" w:hAnsi="Trebuchet MS"/>
          <w:color w:val="0F243E" w:themeColor="text2" w:themeShade="80"/>
          <w:kern w:val="1"/>
        </w:rPr>
        <w:t xml:space="preserve"> prelucrarea datelor cu caracter personal </w:t>
      </w:r>
      <w:proofErr w:type="spellStart"/>
      <w:r w:rsidRPr="006847D1">
        <w:rPr>
          <w:rFonts w:ascii="Trebuchet MS" w:hAnsi="Trebuchet MS"/>
          <w:color w:val="0F243E" w:themeColor="text2" w:themeShade="80"/>
          <w:kern w:val="1"/>
        </w:rPr>
        <w:t>şi</w:t>
      </w:r>
      <w:proofErr w:type="spellEnd"/>
      <w:r w:rsidRPr="006847D1">
        <w:rPr>
          <w:rFonts w:ascii="Trebuchet MS" w:hAnsi="Trebuchet MS"/>
          <w:color w:val="0F243E" w:themeColor="text2" w:themeShade="80"/>
          <w:kern w:val="1"/>
        </w:rPr>
        <w:t xml:space="preserve"> privind libera </w:t>
      </w:r>
      <w:proofErr w:type="spellStart"/>
      <w:r w:rsidRPr="006847D1">
        <w:rPr>
          <w:rFonts w:ascii="Trebuchet MS" w:hAnsi="Trebuchet MS"/>
          <w:color w:val="0F243E" w:themeColor="text2" w:themeShade="80"/>
          <w:kern w:val="1"/>
        </w:rPr>
        <w:t>circulaţie</w:t>
      </w:r>
      <w:proofErr w:type="spellEnd"/>
      <w:r w:rsidRPr="006847D1">
        <w:rPr>
          <w:rFonts w:ascii="Trebuchet MS" w:hAnsi="Trebuchet MS"/>
          <w:color w:val="0F243E" w:themeColor="text2" w:themeShade="80"/>
          <w:kern w:val="1"/>
        </w:rPr>
        <w:t xml:space="preserve"> a acestor date (Regulamentul general privind </w:t>
      </w:r>
      <w:proofErr w:type="spellStart"/>
      <w:r w:rsidRPr="006847D1">
        <w:rPr>
          <w:rFonts w:ascii="Trebuchet MS" w:hAnsi="Trebuchet MS"/>
          <w:color w:val="0F243E" w:themeColor="text2" w:themeShade="80"/>
          <w:kern w:val="1"/>
        </w:rPr>
        <w:t>protecţia</w:t>
      </w:r>
      <w:proofErr w:type="spellEnd"/>
      <w:r w:rsidRPr="006847D1">
        <w:rPr>
          <w:rFonts w:ascii="Trebuchet MS" w:hAnsi="Trebuchet MS"/>
          <w:color w:val="0F243E" w:themeColor="text2" w:themeShade="80"/>
          <w:kern w:val="1"/>
        </w:rPr>
        <w:t xml:space="preserve"> datelor), precum </w:t>
      </w:r>
      <w:proofErr w:type="spellStart"/>
      <w:r w:rsidRPr="006847D1">
        <w:rPr>
          <w:rFonts w:ascii="Trebuchet MS" w:hAnsi="Trebuchet MS"/>
          <w:color w:val="0F243E" w:themeColor="text2" w:themeShade="80"/>
          <w:kern w:val="1"/>
        </w:rPr>
        <w:t>şi</w:t>
      </w:r>
      <w:proofErr w:type="spellEnd"/>
      <w:r w:rsidRPr="006847D1">
        <w:rPr>
          <w:rFonts w:ascii="Trebuchet MS" w:hAnsi="Trebuchet MS"/>
          <w:color w:val="0F243E" w:themeColor="text2" w:themeShade="80"/>
          <w:kern w:val="1"/>
        </w:rPr>
        <w:t xml:space="preserve"> prevederile Directivei 2002/58/CE privind prelucrarea datelor personale și protejarea confidențialității în sectorul comunicațiilor publice (Directiva asupra confidențialității și comunicațiilor electronice), transpusă în </w:t>
      </w:r>
      <w:proofErr w:type="spellStart"/>
      <w:r w:rsidRPr="006847D1">
        <w:rPr>
          <w:rFonts w:ascii="Trebuchet MS" w:hAnsi="Trebuchet MS"/>
          <w:color w:val="0F243E" w:themeColor="text2" w:themeShade="80"/>
          <w:kern w:val="1"/>
        </w:rPr>
        <w:t>legislaţia</w:t>
      </w:r>
      <w:proofErr w:type="spellEnd"/>
      <w:r w:rsidRPr="006847D1">
        <w:rPr>
          <w:rFonts w:ascii="Trebuchet MS" w:hAnsi="Trebuchet MS"/>
          <w:color w:val="0F243E" w:themeColor="text2" w:themeShade="80"/>
          <w:kern w:val="1"/>
        </w:rPr>
        <w:t xml:space="preserve"> </w:t>
      </w:r>
      <w:proofErr w:type="spellStart"/>
      <w:r w:rsidRPr="006847D1">
        <w:rPr>
          <w:rFonts w:ascii="Trebuchet MS" w:hAnsi="Trebuchet MS"/>
          <w:color w:val="0F243E" w:themeColor="text2" w:themeShade="80"/>
          <w:kern w:val="1"/>
        </w:rPr>
        <w:t>naţională</w:t>
      </w:r>
      <w:proofErr w:type="spellEnd"/>
      <w:r w:rsidRPr="006847D1">
        <w:rPr>
          <w:rFonts w:ascii="Trebuchet MS" w:hAnsi="Trebuchet MS"/>
          <w:color w:val="0F243E" w:themeColor="text2" w:themeShade="80"/>
          <w:kern w:val="1"/>
        </w:rPr>
        <w:t xml:space="preserve"> prin Legea nr. 506/2004 privind prelucrarea datelor cu caracter personal </w:t>
      </w:r>
      <w:proofErr w:type="spellStart"/>
      <w:r w:rsidRPr="006847D1">
        <w:rPr>
          <w:rFonts w:ascii="Trebuchet MS" w:hAnsi="Trebuchet MS"/>
          <w:color w:val="0F243E" w:themeColor="text2" w:themeShade="80"/>
          <w:kern w:val="1"/>
        </w:rPr>
        <w:t>şi</w:t>
      </w:r>
      <w:proofErr w:type="spellEnd"/>
      <w:r w:rsidRPr="006847D1">
        <w:rPr>
          <w:rFonts w:ascii="Trebuchet MS" w:hAnsi="Trebuchet MS"/>
          <w:color w:val="0F243E" w:themeColor="text2" w:themeShade="80"/>
          <w:kern w:val="1"/>
        </w:rPr>
        <w:t xml:space="preserve"> </w:t>
      </w:r>
      <w:proofErr w:type="spellStart"/>
      <w:r w:rsidRPr="006847D1">
        <w:rPr>
          <w:rFonts w:ascii="Trebuchet MS" w:hAnsi="Trebuchet MS"/>
          <w:color w:val="0F243E" w:themeColor="text2" w:themeShade="80"/>
          <w:kern w:val="1"/>
        </w:rPr>
        <w:t>protecţia</w:t>
      </w:r>
      <w:proofErr w:type="spellEnd"/>
      <w:r w:rsidRPr="006847D1">
        <w:rPr>
          <w:rFonts w:ascii="Trebuchet MS" w:hAnsi="Trebuchet MS"/>
          <w:color w:val="0F243E" w:themeColor="text2" w:themeShade="80"/>
          <w:kern w:val="1"/>
        </w:rPr>
        <w:t xml:space="preserve"> </w:t>
      </w:r>
      <w:proofErr w:type="spellStart"/>
      <w:r w:rsidRPr="006847D1">
        <w:rPr>
          <w:rFonts w:ascii="Trebuchet MS" w:hAnsi="Trebuchet MS"/>
          <w:color w:val="0F243E" w:themeColor="text2" w:themeShade="80"/>
          <w:kern w:val="1"/>
        </w:rPr>
        <w:t>vieţii</w:t>
      </w:r>
      <w:proofErr w:type="spellEnd"/>
      <w:r w:rsidRPr="006847D1">
        <w:rPr>
          <w:rFonts w:ascii="Trebuchet MS" w:hAnsi="Trebuchet MS"/>
          <w:color w:val="0F243E" w:themeColor="text2" w:themeShade="80"/>
          <w:kern w:val="1"/>
        </w:rPr>
        <w:t xml:space="preserve"> private în sectorul </w:t>
      </w:r>
      <w:proofErr w:type="spellStart"/>
      <w:r w:rsidRPr="006847D1">
        <w:rPr>
          <w:rFonts w:ascii="Trebuchet MS" w:hAnsi="Trebuchet MS"/>
          <w:color w:val="0F243E" w:themeColor="text2" w:themeShade="80"/>
          <w:kern w:val="1"/>
        </w:rPr>
        <w:t>comunicaţiilor</w:t>
      </w:r>
      <w:proofErr w:type="spellEnd"/>
      <w:r w:rsidRPr="006847D1">
        <w:rPr>
          <w:rFonts w:ascii="Trebuchet MS" w:hAnsi="Trebuchet MS"/>
          <w:color w:val="0F243E" w:themeColor="text2" w:themeShade="80"/>
          <w:kern w:val="1"/>
        </w:rPr>
        <w:t xml:space="preserve"> electronice, cu </w:t>
      </w:r>
      <w:proofErr w:type="spellStart"/>
      <w:r w:rsidRPr="006847D1">
        <w:rPr>
          <w:rFonts w:ascii="Trebuchet MS" w:hAnsi="Trebuchet MS"/>
          <w:color w:val="0F243E" w:themeColor="text2" w:themeShade="80"/>
          <w:kern w:val="1"/>
        </w:rPr>
        <w:t>modificarile</w:t>
      </w:r>
      <w:proofErr w:type="spellEnd"/>
      <w:r w:rsidRPr="006847D1">
        <w:rPr>
          <w:rFonts w:ascii="Trebuchet MS" w:hAnsi="Trebuchet MS"/>
          <w:color w:val="0F243E" w:themeColor="text2" w:themeShade="80"/>
          <w:kern w:val="1"/>
        </w:rPr>
        <w:t xml:space="preserve"> si </w:t>
      </w:r>
      <w:proofErr w:type="spellStart"/>
      <w:r w:rsidRPr="006847D1">
        <w:rPr>
          <w:rFonts w:ascii="Trebuchet MS" w:hAnsi="Trebuchet MS"/>
          <w:color w:val="0F243E" w:themeColor="text2" w:themeShade="80"/>
          <w:kern w:val="1"/>
        </w:rPr>
        <w:t>completarile</w:t>
      </w:r>
      <w:proofErr w:type="spellEnd"/>
      <w:r w:rsidRPr="006847D1">
        <w:rPr>
          <w:rFonts w:ascii="Trebuchet MS" w:hAnsi="Trebuchet MS"/>
          <w:color w:val="0F243E" w:themeColor="text2" w:themeShade="80"/>
          <w:kern w:val="1"/>
        </w:rPr>
        <w:t xml:space="preserve"> ulterioare.</w:t>
      </w:r>
    </w:p>
    <w:p w14:paraId="026D6E00" w14:textId="77777777" w:rsidR="00276A95" w:rsidRPr="006847D1" w:rsidRDefault="00276A95" w:rsidP="00276A95">
      <w:pPr>
        <w:spacing w:after="0" w:line="240" w:lineRule="auto"/>
        <w:jc w:val="both"/>
        <w:rPr>
          <w:rFonts w:ascii="Trebuchet MS" w:hAnsi="Trebuchet MS"/>
          <w:color w:val="0F243E" w:themeColor="text2" w:themeShade="80"/>
          <w:kern w:val="1"/>
        </w:rPr>
      </w:pPr>
      <w:r w:rsidRPr="006847D1">
        <w:rPr>
          <w:rFonts w:ascii="Trebuchet MS" w:hAnsi="Trebuchet MS"/>
          <w:color w:val="0F243E" w:themeColor="text2" w:themeShade="80"/>
          <w:kern w:val="1"/>
        </w:rPr>
        <w:t xml:space="preserve">Astfel, </w:t>
      </w:r>
      <w:proofErr w:type="spellStart"/>
      <w:r w:rsidRPr="006847D1">
        <w:rPr>
          <w:rFonts w:ascii="Trebuchet MS" w:hAnsi="Trebuchet MS"/>
          <w:color w:val="0F243E" w:themeColor="text2" w:themeShade="80"/>
          <w:kern w:val="1"/>
        </w:rPr>
        <w:t>participantii</w:t>
      </w:r>
      <w:proofErr w:type="spellEnd"/>
      <w:r w:rsidRPr="006847D1">
        <w:rPr>
          <w:rFonts w:ascii="Trebuchet MS" w:hAnsi="Trebuchet MS"/>
          <w:color w:val="0F243E" w:themeColor="text2" w:themeShade="80"/>
          <w:kern w:val="1"/>
        </w:rPr>
        <w:t xml:space="preserve"> la </w:t>
      </w:r>
      <w:proofErr w:type="spellStart"/>
      <w:r w:rsidRPr="006847D1">
        <w:rPr>
          <w:rFonts w:ascii="Trebuchet MS" w:hAnsi="Trebuchet MS"/>
          <w:color w:val="0F243E" w:themeColor="text2" w:themeShade="80"/>
          <w:kern w:val="1"/>
        </w:rPr>
        <w:t>activitatile</w:t>
      </w:r>
      <w:proofErr w:type="spellEnd"/>
      <w:r w:rsidRPr="006847D1">
        <w:rPr>
          <w:rFonts w:ascii="Trebuchet MS" w:hAnsi="Trebuchet MS"/>
          <w:color w:val="0F243E" w:themeColor="text2" w:themeShade="80"/>
          <w:kern w:val="1"/>
        </w:rPr>
        <w:t xml:space="preserve"> proiectului vor fi </w:t>
      </w:r>
      <w:proofErr w:type="spellStart"/>
      <w:r w:rsidRPr="006847D1">
        <w:rPr>
          <w:rFonts w:ascii="Trebuchet MS" w:hAnsi="Trebuchet MS"/>
          <w:color w:val="0F243E" w:themeColor="text2" w:themeShade="80"/>
          <w:kern w:val="1"/>
        </w:rPr>
        <w:t>informati</w:t>
      </w:r>
      <w:proofErr w:type="spellEnd"/>
      <w:r w:rsidRPr="006847D1">
        <w:rPr>
          <w:rFonts w:ascii="Trebuchet MS" w:hAnsi="Trebuchet MS"/>
          <w:color w:val="0F243E" w:themeColor="text2" w:themeShade="80"/>
          <w:kern w:val="1"/>
        </w:rPr>
        <w:t xml:space="preserve"> despre obligativitatea de a furniza datele lor personale si despre faptul că datele lor personale vor fi prelucrate  în </w:t>
      </w:r>
      <w:proofErr w:type="spellStart"/>
      <w:r w:rsidRPr="006847D1">
        <w:rPr>
          <w:rFonts w:ascii="Trebuchet MS" w:hAnsi="Trebuchet MS"/>
          <w:color w:val="0F243E" w:themeColor="text2" w:themeShade="80"/>
          <w:kern w:val="1"/>
        </w:rPr>
        <w:t>aplicatiile</w:t>
      </w:r>
      <w:proofErr w:type="spellEnd"/>
      <w:r w:rsidRPr="006847D1">
        <w:rPr>
          <w:rFonts w:ascii="Trebuchet MS" w:hAnsi="Trebuchet MS"/>
          <w:color w:val="0F243E" w:themeColor="text2" w:themeShade="80"/>
          <w:kern w:val="1"/>
        </w:rPr>
        <w:t xml:space="preserve"> electronice SMIS/</w:t>
      </w:r>
      <w:proofErr w:type="spellStart"/>
      <w:r w:rsidRPr="006847D1">
        <w:rPr>
          <w:rFonts w:ascii="Trebuchet MS" w:hAnsi="Trebuchet MS"/>
          <w:color w:val="0F243E" w:themeColor="text2" w:themeShade="80"/>
          <w:kern w:val="1"/>
        </w:rPr>
        <w:t>MySMIS</w:t>
      </w:r>
      <w:proofErr w:type="spellEnd"/>
      <w:r w:rsidRPr="006847D1">
        <w:rPr>
          <w:rFonts w:ascii="Trebuchet MS" w:hAnsi="Trebuchet MS"/>
          <w:color w:val="0F243E" w:themeColor="text2" w:themeShade="80"/>
          <w:kern w:val="1"/>
        </w:rPr>
        <w:t xml:space="preserve">, in toate fazele de evaluare/ contractare/ implementare/ sustenabilitate a proiectului, cu respectarea </w:t>
      </w:r>
      <w:proofErr w:type="spellStart"/>
      <w:r w:rsidRPr="006847D1">
        <w:rPr>
          <w:rFonts w:ascii="Trebuchet MS" w:hAnsi="Trebuchet MS"/>
          <w:color w:val="0F243E" w:themeColor="text2" w:themeShade="80"/>
          <w:kern w:val="1"/>
        </w:rPr>
        <w:t>dispoziţiilor</w:t>
      </w:r>
      <w:proofErr w:type="spellEnd"/>
      <w:r w:rsidRPr="006847D1">
        <w:rPr>
          <w:rFonts w:ascii="Trebuchet MS" w:hAnsi="Trebuchet MS"/>
          <w:color w:val="0F243E" w:themeColor="text2" w:themeShade="80"/>
          <w:kern w:val="1"/>
        </w:rPr>
        <w:t xml:space="preserve"> legale </w:t>
      </w:r>
      <w:proofErr w:type="spellStart"/>
      <w:r w:rsidRPr="006847D1">
        <w:rPr>
          <w:rFonts w:ascii="Trebuchet MS" w:hAnsi="Trebuchet MS"/>
          <w:color w:val="0F243E" w:themeColor="text2" w:themeShade="80"/>
          <w:kern w:val="1"/>
        </w:rPr>
        <w:t>menţionate</w:t>
      </w:r>
      <w:proofErr w:type="spellEnd"/>
      <w:r w:rsidRPr="006847D1">
        <w:rPr>
          <w:rFonts w:ascii="Trebuchet MS" w:hAnsi="Trebuchet MS"/>
          <w:color w:val="0F243E" w:themeColor="text2" w:themeShade="80"/>
          <w:kern w:val="1"/>
        </w:rPr>
        <w:t xml:space="preserve">. Beneficiarii trebuie sa </w:t>
      </w:r>
      <w:proofErr w:type="spellStart"/>
      <w:r w:rsidRPr="006847D1">
        <w:rPr>
          <w:rFonts w:ascii="Trebuchet MS" w:hAnsi="Trebuchet MS"/>
          <w:color w:val="0F243E" w:themeColor="text2" w:themeShade="80"/>
          <w:kern w:val="1"/>
        </w:rPr>
        <w:t>faca</w:t>
      </w:r>
      <w:proofErr w:type="spellEnd"/>
      <w:r w:rsidRPr="006847D1">
        <w:rPr>
          <w:rFonts w:ascii="Trebuchet MS" w:hAnsi="Trebuchet MS"/>
          <w:color w:val="0F243E" w:themeColor="text2" w:themeShade="80"/>
          <w:kern w:val="1"/>
        </w:rPr>
        <w:t xml:space="preserve"> dovada ca au </w:t>
      </w:r>
      <w:proofErr w:type="spellStart"/>
      <w:r w:rsidRPr="006847D1">
        <w:rPr>
          <w:rFonts w:ascii="Trebuchet MS" w:hAnsi="Trebuchet MS"/>
          <w:color w:val="0F243E" w:themeColor="text2" w:themeShade="80"/>
          <w:kern w:val="1"/>
        </w:rPr>
        <w:t>obtinut</w:t>
      </w:r>
      <w:proofErr w:type="spellEnd"/>
      <w:r w:rsidRPr="006847D1">
        <w:rPr>
          <w:rFonts w:ascii="Trebuchet MS" w:hAnsi="Trebuchet MS"/>
          <w:color w:val="0F243E" w:themeColor="text2" w:themeShade="80"/>
          <w:kern w:val="1"/>
        </w:rPr>
        <w:t xml:space="preserve"> </w:t>
      </w:r>
      <w:proofErr w:type="spellStart"/>
      <w:r w:rsidRPr="006847D1">
        <w:rPr>
          <w:rFonts w:ascii="Trebuchet MS" w:hAnsi="Trebuchet MS"/>
          <w:color w:val="0F243E" w:themeColor="text2" w:themeShade="80"/>
          <w:kern w:val="1"/>
        </w:rPr>
        <w:t>consimţământul</w:t>
      </w:r>
      <w:proofErr w:type="spellEnd"/>
      <w:r w:rsidRPr="006847D1">
        <w:rPr>
          <w:rFonts w:ascii="Trebuchet MS" w:hAnsi="Trebuchet MS"/>
          <w:color w:val="0F243E" w:themeColor="text2" w:themeShade="80"/>
          <w:kern w:val="1"/>
        </w:rPr>
        <w:t xml:space="preserve"> pentru prelucrarea datelor cu caracter personal de la fiecare participant,  în conformitate cu prevederile legale </w:t>
      </w:r>
      <w:proofErr w:type="spellStart"/>
      <w:r w:rsidRPr="006847D1">
        <w:rPr>
          <w:rFonts w:ascii="Trebuchet MS" w:hAnsi="Trebuchet MS"/>
          <w:color w:val="0F243E" w:themeColor="text2" w:themeShade="80"/>
          <w:kern w:val="1"/>
        </w:rPr>
        <w:t>mentionate</w:t>
      </w:r>
      <w:proofErr w:type="spellEnd"/>
      <w:r w:rsidRPr="006847D1">
        <w:rPr>
          <w:rFonts w:ascii="Trebuchet MS" w:hAnsi="Trebuchet MS"/>
          <w:color w:val="0F243E" w:themeColor="text2" w:themeShade="80"/>
          <w:kern w:val="1"/>
        </w:rPr>
        <w:t>.</w:t>
      </w:r>
    </w:p>
    <w:p w14:paraId="3B2196D2" w14:textId="04F4C04C" w:rsidR="00276A95" w:rsidRPr="006847D1" w:rsidRDefault="00276A95" w:rsidP="00276A95">
      <w:pPr>
        <w:spacing w:after="0" w:line="240" w:lineRule="auto"/>
        <w:jc w:val="both"/>
        <w:rPr>
          <w:rFonts w:ascii="Trebuchet MS" w:hAnsi="Trebuchet MS"/>
          <w:color w:val="0F243E" w:themeColor="text2" w:themeShade="80"/>
          <w:kern w:val="1"/>
        </w:rPr>
      </w:pPr>
      <w:r w:rsidRPr="006847D1">
        <w:rPr>
          <w:rFonts w:ascii="Trebuchet MS" w:hAnsi="Trebuchet MS"/>
          <w:color w:val="0F243E" w:themeColor="text2" w:themeShade="80"/>
          <w:kern w:val="1"/>
        </w:rPr>
        <w:t>Depunerea cererii de finanțare reprezintă un angajament ferm privind acordul solicitantului în nume propriu și/sau pentru interpuși, cu privire la prelucrarea datelor cu caracter personal procesate în evaluarea proiectului.</w:t>
      </w:r>
    </w:p>
    <w:p w14:paraId="0ABD556D" w14:textId="77777777" w:rsidR="00276A95" w:rsidRPr="006847D1" w:rsidRDefault="00276A95" w:rsidP="006E1AB4">
      <w:pPr>
        <w:spacing w:after="0" w:line="240" w:lineRule="auto"/>
        <w:jc w:val="both"/>
        <w:rPr>
          <w:rFonts w:ascii="Trebuchet MS" w:hAnsi="Trebuchet MS"/>
          <w:color w:val="0F243E" w:themeColor="text2" w:themeShade="80"/>
          <w:kern w:val="1"/>
        </w:rPr>
      </w:pPr>
    </w:p>
    <w:p w14:paraId="3F7B56B6" w14:textId="77777777" w:rsidR="00706C49" w:rsidRPr="006847D1" w:rsidRDefault="00706C49" w:rsidP="006E1AB4">
      <w:pPr>
        <w:spacing w:after="0" w:line="240" w:lineRule="auto"/>
        <w:jc w:val="both"/>
        <w:rPr>
          <w:rFonts w:ascii="Trebuchet MS" w:hAnsi="Trebuchet MS"/>
          <w:color w:val="0F243E" w:themeColor="text2" w:themeShade="80"/>
          <w:kern w:val="1"/>
        </w:rPr>
      </w:pPr>
    </w:p>
    <w:p w14:paraId="5624D7DC" w14:textId="77777777" w:rsidR="00706C49" w:rsidRPr="006847D1" w:rsidRDefault="00706C49" w:rsidP="006E1AB4">
      <w:pPr>
        <w:spacing w:after="0" w:line="240" w:lineRule="auto"/>
        <w:jc w:val="both"/>
        <w:rPr>
          <w:rFonts w:ascii="Trebuchet MS" w:hAnsi="Trebuchet MS"/>
          <w:color w:val="0F243E" w:themeColor="text2" w:themeShade="80"/>
          <w:kern w:val="1"/>
        </w:rPr>
      </w:pPr>
    </w:p>
    <w:p w14:paraId="63D0DE4A" w14:textId="77777777" w:rsidR="00276A95" w:rsidRPr="006847D1" w:rsidRDefault="00276A95" w:rsidP="006E1AB4">
      <w:pPr>
        <w:spacing w:after="0" w:line="240" w:lineRule="auto"/>
        <w:jc w:val="both"/>
        <w:rPr>
          <w:rFonts w:ascii="Trebuchet MS" w:hAnsi="Trebuchet MS"/>
          <w:color w:val="0F243E" w:themeColor="text2" w:themeShade="80"/>
          <w:kern w:val="1"/>
        </w:rPr>
      </w:pPr>
    </w:p>
    <w:p w14:paraId="4D85C671" w14:textId="34673460" w:rsidR="00FB6488" w:rsidRPr="006847D1" w:rsidRDefault="00FB6488" w:rsidP="006E1AB4">
      <w:pPr>
        <w:pStyle w:val="Heading2"/>
        <w:numPr>
          <w:ilvl w:val="0"/>
          <w:numId w:val="0"/>
        </w:numPr>
        <w:rPr>
          <w:rFonts w:ascii="Trebuchet MS" w:hAnsi="Trebuchet MS"/>
          <w:b/>
          <w:color w:val="0F243E" w:themeColor="text2" w:themeShade="80"/>
          <w:sz w:val="22"/>
          <w:szCs w:val="22"/>
        </w:rPr>
      </w:pPr>
      <w:bookmarkStart w:id="22" w:name="_Toc113285168"/>
      <w:r w:rsidRPr="006847D1">
        <w:rPr>
          <w:rFonts w:ascii="Trebuchet MS" w:hAnsi="Trebuchet MS"/>
          <w:b/>
          <w:color w:val="0F243E" w:themeColor="text2" w:themeShade="80"/>
          <w:sz w:val="22"/>
          <w:szCs w:val="22"/>
        </w:rPr>
        <w:t>1.</w:t>
      </w:r>
      <w:r w:rsidR="006E1AB4" w:rsidRPr="006847D1">
        <w:rPr>
          <w:rFonts w:ascii="Trebuchet MS" w:hAnsi="Trebuchet MS"/>
          <w:b/>
          <w:color w:val="0F243E" w:themeColor="text2" w:themeShade="80"/>
          <w:sz w:val="22"/>
          <w:szCs w:val="22"/>
        </w:rPr>
        <w:t>9</w:t>
      </w:r>
      <w:r w:rsidR="00C92600" w:rsidRPr="006847D1">
        <w:rPr>
          <w:rFonts w:ascii="Trebuchet MS" w:hAnsi="Trebuchet MS"/>
          <w:b/>
          <w:color w:val="0F243E" w:themeColor="text2" w:themeShade="80"/>
          <w:sz w:val="22"/>
          <w:szCs w:val="22"/>
        </w:rPr>
        <w:t>.</w:t>
      </w:r>
      <w:r w:rsidRPr="006847D1">
        <w:rPr>
          <w:rFonts w:ascii="Trebuchet MS" w:hAnsi="Trebuchet MS"/>
          <w:b/>
          <w:color w:val="0F243E" w:themeColor="text2" w:themeShade="80"/>
          <w:sz w:val="22"/>
          <w:szCs w:val="22"/>
        </w:rPr>
        <w:t xml:space="preserve"> Indicatori </w:t>
      </w:r>
      <w:r w:rsidR="00960B88" w:rsidRPr="006847D1">
        <w:rPr>
          <w:rFonts w:ascii="Trebuchet MS" w:hAnsi="Trebuchet MS"/>
          <w:b/>
          <w:color w:val="0F243E" w:themeColor="text2" w:themeShade="80"/>
          <w:sz w:val="22"/>
          <w:szCs w:val="22"/>
        </w:rPr>
        <w:t>specifici de program</w:t>
      </w:r>
      <w:bookmarkEnd w:id="22"/>
    </w:p>
    <w:p w14:paraId="39D22910" w14:textId="77777777" w:rsidR="00372DD7" w:rsidRPr="006847D1" w:rsidRDefault="00372DD7" w:rsidP="006F030B">
      <w:pPr>
        <w:spacing w:after="0" w:line="240" w:lineRule="auto"/>
        <w:rPr>
          <w:rFonts w:ascii="Trebuchet MS" w:hAnsi="Trebuchet MS"/>
          <w:b/>
          <w:color w:val="0F243E" w:themeColor="text2" w:themeShade="80"/>
        </w:rPr>
      </w:pPr>
    </w:p>
    <w:p w14:paraId="05BAC092" w14:textId="51D4B2D7" w:rsidR="00372DD7" w:rsidRPr="006847D1" w:rsidRDefault="00372DD7" w:rsidP="00372DD7">
      <w:pPr>
        <w:spacing w:after="0" w:line="240" w:lineRule="auto"/>
        <w:rPr>
          <w:rFonts w:ascii="Trebuchet MS" w:hAnsi="Trebuchet MS"/>
          <w:color w:val="0F243E" w:themeColor="text2" w:themeShade="80"/>
        </w:rPr>
      </w:pPr>
      <w:r w:rsidRPr="006847D1">
        <w:rPr>
          <w:rFonts w:ascii="Trebuchet MS" w:hAnsi="Trebuchet MS"/>
          <w:color w:val="0F243E" w:themeColor="text2" w:themeShade="80"/>
        </w:rPr>
        <w:t>Cererea de finanțare va include atât indicatori de realizare, cât și indicatori de rezultat imediat prezentați în continuare.</w:t>
      </w:r>
    </w:p>
    <w:p w14:paraId="36DCA9DF" w14:textId="415A7AC2" w:rsidR="00960B88" w:rsidRPr="006847D1" w:rsidRDefault="00372DD7" w:rsidP="00F67ACF">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Cererea de finanțare va avea în vedere următoarele ținte minime obligatorii pentru indicatorii de realizare/ rezultat imediat (elemente de eligibilitate proiect):</w:t>
      </w:r>
    </w:p>
    <w:p w14:paraId="410C1DE0" w14:textId="77777777" w:rsidR="000F0100" w:rsidRPr="006847D1" w:rsidRDefault="000F0100" w:rsidP="00B06859">
      <w:pPr>
        <w:spacing w:after="0" w:line="240" w:lineRule="auto"/>
        <w:jc w:val="both"/>
        <w:rPr>
          <w:rFonts w:ascii="Trebuchet MS" w:hAnsi="Trebuchet MS" w:cs="Calibri"/>
          <w:b/>
          <w:color w:val="0F243E" w:themeColor="text2" w:themeShade="80"/>
        </w:rPr>
        <w:sectPr w:rsidR="000F0100" w:rsidRPr="006847D1" w:rsidSect="00853E73">
          <w:headerReference w:type="default" r:id="rId9"/>
          <w:footerReference w:type="default" r:id="rId10"/>
          <w:pgSz w:w="11906" w:h="16838"/>
          <w:pgMar w:top="289" w:right="992" w:bottom="567" w:left="1276" w:header="136" w:footer="709" w:gutter="0"/>
          <w:cols w:space="708"/>
          <w:docGrid w:linePitch="360"/>
        </w:sectPr>
      </w:pPr>
    </w:p>
    <w:p w14:paraId="1726A5B5" w14:textId="77777777" w:rsidR="00FE6699" w:rsidRPr="006847D1" w:rsidRDefault="00FE6699" w:rsidP="00F67ACF">
      <w:pPr>
        <w:spacing w:after="0" w:line="240" w:lineRule="auto"/>
        <w:jc w:val="both"/>
        <w:rPr>
          <w:rFonts w:ascii="Trebuchet MS" w:hAnsi="Trebuchet MS"/>
          <w:color w:val="0F243E" w:themeColor="text2" w:themeShade="80"/>
        </w:rPr>
      </w:pPr>
    </w:p>
    <w:p w14:paraId="75A64CFF" w14:textId="77777777" w:rsidR="00200D9F" w:rsidRPr="006847D1" w:rsidRDefault="00200D9F" w:rsidP="00F67ACF">
      <w:pPr>
        <w:spacing w:after="0" w:line="240" w:lineRule="auto"/>
        <w:jc w:val="both"/>
        <w:rPr>
          <w:rFonts w:ascii="Trebuchet MS" w:hAnsi="Trebuchet MS"/>
          <w:color w:val="0F243E" w:themeColor="text2" w:themeShade="80"/>
        </w:rPr>
      </w:pPr>
    </w:p>
    <w:p w14:paraId="59E84B88" w14:textId="77777777" w:rsidR="00200D9F" w:rsidRPr="006847D1" w:rsidRDefault="00200D9F" w:rsidP="00F67ACF">
      <w:pPr>
        <w:spacing w:after="0" w:line="240" w:lineRule="auto"/>
        <w:jc w:val="both"/>
        <w:rPr>
          <w:rFonts w:ascii="Trebuchet MS" w:hAnsi="Trebuchet MS"/>
          <w:color w:val="0F243E" w:themeColor="text2" w:themeShade="80"/>
        </w:rPr>
      </w:pPr>
    </w:p>
    <w:tbl>
      <w:tblPr>
        <w:tblW w:w="4941" w:type="pct"/>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18"/>
        <w:gridCol w:w="1418"/>
        <w:gridCol w:w="3969"/>
        <w:gridCol w:w="1983"/>
        <w:gridCol w:w="707"/>
        <w:gridCol w:w="1415"/>
        <w:gridCol w:w="5479"/>
      </w:tblGrid>
      <w:tr w:rsidR="006847D1" w:rsidRPr="006847D1" w14:paraId="3C89DA9F" w14:textId="77777777" w:rsidTr="00E57AD1">
        <w:trPr>
          <w:cantSplit/>
          <w:tblHeader/>
        </w:trPr>
        <w:tc>
          <w:tcPr>
            <w:tcW w:w="2593" w:type="pct"/>
            <w:gridSpan w:val="4"/>
            <w:shd w:val="clear" w:color="auto" w:fill="FFFFFF"/>
          </w:tcPr>
          <w:p w14:paraId="3FB52918" w14:textId="77777777" w:rsidR="00200D9F" w:rsidRPr="006847D1" w:rsidRDefault="00200D9F" w:rsidP="00200D9F">
            <w:pPr>
              <w:spacing w:after="0" w:line="240" w:lineRule="auto"/>
              <w:jc w:val="both"/>
              <w:rPr>
                <w:rFonts w:ascii="Trebuchet MS" w:hAnsi="Trebuchet MS"/>
                <w:b/>
                <w:color w:val="0F243E" w:themeColor="text2" w:themeShade="80"/>
              </w:rPr>
            </w:pPr>
            <w:r w:rsidRPr="006847D1">
              <w:rPr>
                <w:rFonts w:ascii="Trebuchet MS" w:hAnsi="Trebuchet MS"/>
                <w:b/>
                <w:color w:val="0F243E" w:themeColor="text2" w:themeShade="80"/>
              </w:rPr>
              <w:t>Indicatori de rezultat imediat</w:t>
            </w:r>
          </w:p>
        </w:tc>
        <w:tc>
          <w:tcPr>
            <w:tcW w:w="2407" w:type="pct"/>
            <w:gridSpan w:val="3"/>
            <w:shd w:val="clear" w:color="auto" w:fill="FFFFFF"/>
          </w:tcPr>
          <w:p w14:paraId="23F6578F" w14:textId="77777777" w:rsidR="00200D9F" w:rsidRPr="006847D1" w:rsidRDefault="00200D9F" w:rsidP="00200D9F">
            <w:pPr>
              <w:spacing w:after="0" w:line="240" w:lineRule="auto"/>
              <w:jc w:val="both"/>
              <w:rPr>
                <w:rFonts w:ascii="Trebuchet MS" w:hAnsi="Trebuchet MS"/>
                <w:color w:val="0F243E" w:themeColor="text2" w:themeShade="80"/>
              </w:rPr>
            </w:pPr>
            <w:r w:rsidRPr="006847D1">
              <w:rPr>
                <w:rFonts w:ascii="Trebuchet MS" w:hAnsi="Trebuchet MS"/>
                <w:b/>
                <w:color w:val="0F243E" w:themeColor="text2" w:themeShade="80"/>
              </w:rPr>
              <w:t>Indicatori de realizare</w:t>
            </w:r>
          </w:p>
        </w:tc>
      </w:tr>
      <w:tr w:rsidR="006847D1" w:rsidRPr="006847D1" w14:paraId="61E9A261" w14:textId="77777777" w:rsidTr="00E57AD1">
        <w:trPr>
          <w:cantSplit/>
          <w:tblHeader/>
        </w:trPr>
        <w:tc>
          <w:tcPr>
            <w:tcW w:w="259" w:type="pct"/>
            <w:shd w:val="clear" w:color="auto" w:fill="EEECE1"/>
          </w:tcPr>
          <w:p w14:paraId="0F94DF28" w14:textId="77777777" w:rsidR="00200D9F" w:rsidRPr="006847D1" w:rsidRDefault="00200D9F" w:rsidP="00200D9F">
            <w:pPr>
              <w:spacing w:after="0" w:line="240" w:lineRule="auto"/>
              <w:jc w:val="both"/>
              <w:rPr>
                <w:rFonts w:ascii="Trebuchet MS" w:hAnsi="Trebuchet MS"/>
                <w:color w:val="0F243E" w:themeColor="text2" w:themeShade="80"/>
              </w:rPr>
            </w:pPr>
            <w:r w:rsidRPr="006847D1">
              <w:rPr>
                <w:rFonts w:ascii="Trebuchet MS" w:hAnsi="Trebuchet MS"/>
                <w:b/>
                <w:color w:val="0F243E" w:themeColor="text2" w:themeShade="80"/>
              </w:rPr>
              <w:t>Cod</w:t>
            </w:r>
          </w:p>
        </w:tc>
        <w:tc>
          <w:tcPr>
            <w:tcW w:w="449" w:type="pct"/>
            <w:shd w:val="clear" w:color="auto" w:fill="EEECE1"/>
          </w:tcPr>
          <w:p w14:paraId="5D41A964" w14:textId="77777777" w:rsidR="00200D9F" w:rsidRPr="006847D1" w:rsidRDefault="00200D9F" w:rsidP="00200D9F">
            <w:pPr>
              <w:spacing w:after="0" w:line="240" w:lineRule="auto"/>
              <w:jc w:val="both"/>
              <w:rPr>
                <w:rFonts w:ascii="Trebuchet MS" w:hAnsi="Trebuchet MS"/>
                <w:color w:val="0F243E" w:themeColor="text2" w:themeShade="80"/>
              </w:rPr>
            </w:pPr>
            <w:r w:rsidRPr="006847D1">
              <w:rPr>
                <w:rFonts w:ascii="Trebuchet MS" w:hAnsi="Trebuchet MS"/>
                <w:b/>
                <w:color w:val="0F243E" w:themeColor="text2" w:themeShade="80"/>
              </w:rPr>
              <w:t>Regiune de dezvoltare</w:t>
            </w:r>
          </w:p>
        </w:tc>
        <w:tc>
          <w:tcPr>
            <w:tcW w:w="1257" w:type="pct"/>
            <w:shd w:val="clear" w:color="auto" w:fill="EEECE1"/>
          </w:tcPr>
          <w:p w14:paraId="3B0C5372" w14:textId="77777777" w:rsidR="00200D9F" w:rsidRPr="006847D1" w:rsidRDefault="00200D9F" w:rsidP="00200D9F">
            <w:pPr>
              <w:spacing w:after="0" w:line="240" w:lineRule="auto"/>
              <w:jc w:val="both"/>
              <w:rPr>
                <w:rFonts w:ascii="Trebuchet MS" w:hAnsi="Trebuchet MS"/>
                <w:color w:val="0F243E" w:themeColor="text2" w:themeShade="80"/>
              </w:rPr>
            </w:pPr>
            <w:r w:rsidRPr="006847D1">
              <w:rPr>
                <w:rFonts w:ascii="Trebuchet MS" w:hAnsi="Trebuchet MS"/>
                <w:b/>
                <w:color w:val="0F243E" w:themeColor="text2" w:themeShade="80"/>
              </w:rPr>
              <w:t>Denumire indicator</w:t>
            </w:r>
          </w:p>
        </w:tc>
        <w:tc>
          <w:tcPr>
            <w:tcW w:w="628" w:type="pct"/>
            <w:shd w:val="clear" w:color="auto" w:fill="EEECE1"/>
          </w:tcPr>
          <w:p w14:paraId="62EA0864" w14:textId="3C81C75A" w:rsidR="00200D9F" w:rsidRPr="006847D1" w:rsidRDefault="00515649" w:rsidP="00200D9F">
            <w:pPr>
              <w:spacing w:after="0" w:line="240" w:lineRule="auto"/>
              <w:jc w:val="both"/>
              <w:rPr>
                <w:rFonts w:ascii="Trebuchet MS" w:hAnsi="Trebuchet MS"/>
                <w:color w:val="0F243E" w:themeColor="text2" w:themeShade="80"/>
              </w:rPr>
            </w:pPr>
            <w:r w:rsidRPr="006847D1">
              <w:rPr>
                <w:rFonts w:ascii="Trebuchet MS" w:hAnsi="Trebuchet MS"/>
                <w:b/>
                <w:color w:val="0F243E" w:themeColor="text2" w:themeShade="80"/>
              </w:rPr>
              <w:t>Ținta</w:t>
            </w:r>
            <w:r w:rsidR="00200D9F" w:rsidRPr="006847D1">
              <w:rPr>
                <w:rFonts w:ascii="Trebuchet MS" w:hAnsi="Trebuchet MS"/>
                <w:b/>
                <w:color w:val="0F243E" w:themeColor="text2" w:themeShade="80"/>
              </w:rPr>
              <w:t xml:space="preserve"> minimă solicitată</w:t>
            </w:r>
          </w:p>
        </w:tc>
        <w:tc>
          <w:tcPr>
            <w:tcW w:w="224" w:type="pct"/>
            <w:shd w:val="clear" w:color="auto" w:fill="EEECE1"/>
          </w:tcPr>
          <w:p w14:paraId="4750C536" w14:textId="77777777" w:rsidR="00200D9F" w:rsidRPr="006847D1" w:rsidRDefault="00200D9F" w:rsidP="00200D9F">
            <w:pPr>
              <w:spacing w:after="0" w:line="240" w:lineRule="auto"/>
              <w:jc w:val="both"/>
              <w:rPr>
                <w:rFonts w:ascii="Trebuchet MS" w:hAnsi="Trebuchet MS"/>
                <w:color w:val="0F243E" w:themeColor="text2" w:themeShade="80"/>
              </w:rPr>
            </w:pPr>
            <w:r w:rsidRPr="006847D1">
              <w:rPr>
                <w:rFonts w:ascii="Trebuchet MS" w:hAnsi="Trebuchet MS"/>
                <w:b/>
                <w:color w:val="0F243E" w:themeColor="text2" w:themeShade="80"/>
              </w:rPr>
              <w:t>Cod</w:t>
            </w:r>
          </w:p>
        </w:tc>
        <w:tc>
          <w:tcPr>
            <w:tcW w:w="448" w:type="pct"/>
            <w:shd w:val="clear" w:color="auto" w:fill="EEECE1"/>
          </w:tcPr>
          <w:p w14:paraId="00AA7D24" w14:textId="77777777" w:rsidR="00200D9F" w:rsidRPr="006847D1" w:rsidRDefault="00200D9F" w:rsidP="00200D9F">
            <w:pPr>
              <w:spacing w:after="0" w:line="240" w:lineRule="auto"/>
              <w:jc w:val="both"/>
              <w:rPr>
                <w:rFonts w:ascii="Trebuchet MS" w:hAnsi="Trebuchet MS"/>
                <w:color w:val="0F243E" w:themeColor="text2" w:themeShade="80"/>
              </w:rPr>
            </w:pPr>
            <w:r w:rsidRPr="006847D1">
              <w:rPr>
                <w:rFonts w:ascii="Trebuchet MS" w:hAnsi="Trebuchet MS"/>
                <w:b/>
                <w:color w:val="0F243E" w:themeColor="text2" w:themeShade="80"/>
              </w:rPr>
              <w:t>Regiune de dezvoltare</w:t>
            </w:r>
          </w:p>
        </w:tc>
        <w:tc>
          <w:tcPr>
            <w:tcW w:w="1735" w:type="pct"/>
            <w:shd w:val="clear" w:color="auto" w:fill="EEECE1"/>
          </w:tcPr>
          <w:p w14:paraId="278F7D5C" w14:textId="77777777" w:rsidR="00200D9F" w:rsidRPr="006847D1" w:rsidRDefault="00200D9F" w:rsidP="00200D9F">
            <w:pPr>
              <w:spacing w:after="0" w:line="240" w:lineRule="auto"/>
              <w:jc w:val="both"/>
              <w:rPr>
                <w:rFonts w:ascii="Trebuchet MS" w:hAnsi="Trebuchet MS"/>
                <w:color w:val="0F243E" w:themeColor="text2" w:themeShade="80"/>
              </w:rPr>
            </w:pPr>
            <w:r w:rsidRPr="006847D1">
              <w:rPr>
                <w:rFonts w:ascii="Trebuchet MS" w:hAnsi="Trebuchet MS"/>
                <w:b/>
                <w:color w:val="0F243E" w:themeColor="text2" w:themeShade="80"/>
              </w:rPr>
              <w:t>Denumire indicator</w:t>
            </w:r>
          </w:p>
        </w:tc>
      </w:tr>
      <w:tr w:rsidR="006847D1" w:rsidRPr="006847D1" w14:paraId="03530983" w14:textId="77777777" w:rsidTr="00E57AD1">
        <w:trPr>
          <w:cantSplit/>
          <w:tblHeader/>
        </w:trPr>
        <w:tc>
          <w:tcPr>
            <w:tcW w:w="259" w:type="pct"/>
            <w:shd w:val="clear" w:color="auto" w:fill="FFFFFF"/>
          </w:tcPr>
          <w:p w14:paraId="27B1FCFE" w14:textId="77777777" w:rsidR="00200D9F" w:rsidRPr="006847D1" w:rsidRDefault="00200D9F" w:rsidP="00200D9F">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4S201</w:t>
            </w:r>
          </w:p>
        </w:tc>
        <w:tc>
          <w:tcPr>
            <w:tcW w:w="449" w:type="pct"/>
            <w:shd w:val="clear" w:color="auto" w:fill="FFFFFF"/>
          </w:tcPr>
          <w:p w14:paraId="12AC610F" w14:textId="77777777" w:rsidR="00200D9F" w:rsidRPr="006847D1" w:rsidRDefault="00200D9F" w:rsidP="00200D9F">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Regiuni mai </w:t>
            </w:r>
            <w:proofErr w:type="spellStart"/>
            <w:r w:rsidRPr="006847D1">
              <w:rPr>
                <w:rFonts w:ascii="Trebuchet MS" w:hAnsi="Trebuchet MS"/>
                <w:color w:val="0F243E" w:themeColor="text2" w:themeShade="80"/>
              </w:rPr>
              <w:t>putin</w:t>
            </w:r>
            <w:proofErr w:type="spellEnd"/>
            <w:r w:rsidRPr="006847D1">
              <w:rPr>
                <w:rFonts w:ascii="Trebuchet MS" w:hAnsi="Trebuchet MS"/>
                <w:color w:val="0F243E" w:themeColor="text2" w:themeShade="80"/>
              </w:rPr>
              <w:t xml:space="preserve">  dezvoltate </w:t>
            </w:r>
          </w:p>
          <w:p w14:paraId="7A144859" w14:textId="77777777" w:rsidR="00600FE3" w:rsidRPr="006847D1" w:rsidRDefault="00600FE3" w:rsidP="00200D9F">
            <w:pPr>
              <w:spacing w:after="0" w:line="240" w:lineRule="auto"/>
              <w:jc w:val="both"/>
              <w:rPr>
                <w:rFonts w:ascii="Trebuchet MS" w:hAnsi="Trebuchet MS"/>
                <w:color w:val="0F243E" w:themeColor="text2" w:themeShade="80"/>
              </w:rPr>
            </w:pPr>
          </w:p>
          <w:p w14:paraId="72436434" w14:textId="61FD323E" w:rsidR="00600FE3" w:rsidRPr="006847D1" w:rsidRDefault="00600FE3" w:rsidP="00200D9F">
            <w:pPr>
              <w:spacing w:after="0" w:line="240" w:lineRule="auto"/>
              <w:jc w:val="both"/>
              <w:rPr>
                <w:rFonts w:ascii="Trebuchet MS" w:hAnsi="Trebuchet MS"/>
                <w:color w:val="0F243E" w:themeColor="text2" w:themeShade="80"/>
              </w:rPr>
            </w:pPr>
          </w:p>
        </w:tc>
        <w:tc>
          <w:tcPr>
            <w:tcW w:w="1257" w:type="pct"/>
            <w:shd w:val="clear" w:color="auto" w:fill="FFFFFF"/>
          </w:tcPr>
          <w:p w14:paraId="1E68071E" w14:textId="77777777" w:rsidR="00200D9F" w:rsidRPr="006847D1" w:rsidRDefault="00200D9F" w:rsidP="00E57AD1">
            <w:pPr>
              <w:spacing w:after="0" w:line="240" w:lineRule="auto"/>
              <w:jc w:val="both"/>
              <w:rPr>
                <w:rFonts w:ascii="Trebuchet MS" w:hAnsi="Trebuchet MS"/>
                <w:b/>
                <w:color w:val="0F243E" w:themeColor="text2" w:themeShade="80"/>
              </w:rPr>
            </w:pPr>
            <w:r w:rsidRPr="006847D1">
              <w:rPr>
                <w:rFonts w:ascii="Trebuchet MS" w:hAnsi="Trebuchet MS"/>
                <w:color w:val="0F243E" w:themeColor="text2" w:themeShade="80"/>
              </w:rPr>
              <w:t xml:space="preserve">Persoane care primesc un loc de muncă, inclusiv cele care desfășoară o activitate independentă, din care: </w:t>
            </w:r>
          </w:p>
          <w:p w14:paraId="17E5D6DA" w14:textId="77777777" w:rsidR="00200D9F" w:rsidRPr="006847D1" w:rsidRDefault="00200D9F" w:rsidP="00200D9F">
            <w:pPr>
              <w:numPr>
                <w:ilvl w:val="0"/>
                <w:numId w:val="20"/>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4S201.1 șomeri și inactivi – minim 50% din 4S201, din care: </w:t>
            </w:r>
          </w:p>
          <w:p w14:paraId="67703193" w14:textId="77777777" w:rsidR="00200D9F" w:rsidRPr="006847D1" w:rsidRDefault="00200D9F" w:rsidP="00200D9F">
            <w:pPr>
              <w:numPr>
                <w:ilvl w:val="1"/>
                <w:numId w:val="20"/>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4S201.1.1 șomeri pe termen lung </w:t>
            </w:r>
          </w:p>
          <w:p w14:paraId="562AC013" w14:textId="77777777" w:rsidR="00200D9F" w:rsidRPr="006847D1" w:rsidRDefault="00200D9F" w:rsidP="00200D9F">
            <w:pPr>
              <w:numPr>
                <w:ilvl w:val="1"/>
                <w:numId w:val="20"/>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4S201.1.2 cu dizabilități</w:t>
            </w:r>
          </w:p>
          <w:p w14:paraId="4117736A" w14:textId="77777777" w:rsidR="00200D9F" w:rsidRPr="006847D1" w:rsidRDefault="00200D9F" w:rsidP="00200D9F">
            <w:pPr>
              <w:numPr>
                <w:ilvl w:val="1"/>
                <w:numId w:val="20"/>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4S201.1.3 persoane cu vârsta peste 54 de ani </w:t>
            </w:r>
          </w:p>
          <w:p w14:paraId="3BB39388" w14:textId="77777777" w:rsidR="00200D9F" w:rsidRPr="006847D1" w:rsidRDefault="00200D9F" w:rsidP="00200D9F">
            <w:pPr>
              <w:numPr>
                <w:ilvl w:val="1"/>
                <w:numId w:val="20"/>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4S201.1.4 persoane cu studii primare (ISCED 1) sau gimnaziale (ISCED 2)</w:t>
            </w:r>
          </w:p>
          <w:p w14:paraId="732FA311" w14:textId="77777777" w:rsidR="00200D9F" w:rsidRPr="006847D1" w:rsidRDefault="00200D9F" w:rsidP="00200D9F">
            <w:pPr>
              <w:numPr>
                <w:ilvl w:val="1"/>
                <w:numId w:val="20"/>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4S201.1.5 persoane cu studii liceale (ISCED 3) sau postliceale (ISCED 4)</w:t>
            </w:r>
          </w:p>
          <w:p w14:paraId="058FBB24" w14:textId="77777777" w:rsidR="00200D9F" w:rsidRPr="006847D1" w:rsidRDefault="00200D9F" w:rsidP="00200D9F">
            <w:pPr>
              <w:numPr>
                <w:ilvl w:val="0"/>
                <w:numId w:val="38"/>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4.S.201.2. roma</w:t>
            </w:r>
          </w:p>
          <w:p w14:paraId="760B0035" w14:textId="77777777" w:rsidR="00200D9F" w:rsidRPr="006847D1" w:rsidRDefault="00200D9F" w:rsidP="00200D9F">
            <w:pPr>
              <w:numPr>
                <w:ilvl w:val="0"/>
                <w:numId w:val="38"/>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4.S.201.3. din zona rurala </w:t>
            </w:r>
          </w:p>
        </w:tc>
        <w:tc>
          <w:tcPr>
            <w:tcW w:w="628" w:type="pct"/>
            <w:shd w:val="clear" w:color="auto" w:fill="FFFFFF"/>
          </w:tcPr>
          <w:p w14:paraId="1F13F0EF" w14:textId="77777777" w:rsidR="00200D9F" w:rsidRPr="006847D1" w:rsidRDefault="00200D9F" w:rsidP="00200D9F">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Ținta minimă pentru indicatorul </w:t>
            </w:r>
            <w:r w:rsidRPr="006847D1">
              <w:rPr>
                <w:rFonts w:ascii="Trebuchet MS" w:hAnsi="Trebuchet MS"/>
                <w:b/>
                <w:color w:val="0F243E" w:themeColor="text2" w:themeShade="80"/>
              </w:rPr>
              <w:t>4S201 este de minim 50% din 4S8</w:t>
            </w:r>
          </w:p>
        </w:tc>
        <w:tc>
          <w:tcPr>
            <w:tcW w:w="224" w:type="pct"/>
            <w:shd w:val="clear" w:color="auto" w:fill="FFFFFF"/>
          </w:tcPr>
          <w:p w14:paraId="5B0EC814" w14:textId="77777777" w:rsidR="00200D9F" w:rsidRPr="006847D1" w:rsidRDefault="00200D9F" w:rsidP="00200D9F">
            <w:pPr>
              <w:spacing w:after="0" w:line="240" w:lineRule="auto"/>
              <w:jc w:val="both"/>
              <w:rPr>
                <w:rFonts w:ascii="Trebuchet MS" w:hAnsi="Trebuchet MS"/>
                <w:b/>
                <w:color w:val="0F243E" w:themeColor="text2" w:themeShade="80"/>
              </w:rPr>
            </w:pPr>
            <w:r w:rsidRPr="006847D1">
              <w:rPr>
                <w:rFonts w:ascii="Trebuchet MS" w:hAnsi="Trebuchet MS"/>
                <w:color w:val="0F243E" w:themeColor="text2" w:themeShade="80"/>
              </w:rPr>
              <w:t>4S8</w:t>
            </w:r>
          </w:p>
        </w:tc>
        <w:tc>
          <w:tcPr>
            <w:tcW w:w="448" w:type="pct"/>
            <w:shd w:val="clear" w:color="auto" w:fill="FFFFFF"/>
          </w:tcPr>
          <w:p w14:paraId="7FA48ABE" w14:textId="77777777" w:rsidR="00600FE3" w:rsidRPr="006847D1" w:rsidRDefault="00200D9F" w:rsidP="00200D9F">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Regiuni mai </w:t>
            </w:r>
            <w:proofErr w:type="spellStart"/>
            <w:r w:rsidRPr="006847D1">
              <w:rPr>
                <w:rFonts w:ascii="Trebuchet MS" w:hAnsi="Trebuchet MS"/>
                <w:color w:val="0F243E" w:themeColor="text2" w:themeShade="80"/>
              </w:rPr>
              <w:t>putin</w:t>
            </w:r>
            <w:proofErr w:type="spellEnd"/>
            <w:r w:rsidRPr="006847D1">
              <w:rPr>
                <w:rFonts w:ascii="Trebuchet MS" w:hAnsi="Trebuchet MS"/>
                <w:color w:val="0F243E" w:themeColor="text2" w:themeShade="80"/>
              </w:rPr>
              <w:t xml:space="preserve">  dezvoltate</w:t>
            </w:r>
          </w:p>
          <w:p w14:paraId="46AAEEC9" w14:textId="77777777" w:rsidR="00600FE3" w:rsidRPr="006847D1" w:rsidRDefault="00600FE3" w:rsidP="00200D9F">
            <w:pPr>
              <w:spacing w:after="0" w:line="240" w:lineRule="auto"/>
              <w:jc w:val="both"/>
              <w:rPr>
                <w:rFonts w:ascii="Trebuchet MS" w:hAnsi="Trebuchet MS"/>
                <w:color w:val="0F243E" w:themeColor="text2" w:themeShade="80"/>
              </w:rPr>
            </w:pPr>
          </w:p>
          <w:p w14:paraId="611E9D80" w14:textId="6AAF2F5D" w:rsidR="00200D9F" w:rsidRPr="006847D1" w:rsidRDefault="00200D9F" w:rsidP="00200D9F">
            <w:pPr>
              <w:spacing w:after="0" w:line="240" w:lineRule="auto"/>
              <w:jc w:val="both"/>
              <w:rPr>
                <w:rFonts w:ascii="Trebuchet MS" w:hAnsi="Trebuchet MS"/>
                <w:b/>
                <w:color w:val="0F243E" w:themeColor="text2" w:themeShade="80"/>
              </w:rPr>
            </w:pPr>
          </w:p>
        </w:tc>
        <w:tc>
          <w:tcPr>
            <w:tcW w:w="1735" w:type="pct"/>
            <w:shd w:val="clear" w:color="auto" w:fill="FFFFFF"/>
          </w:tcPr>
          <w:p w14:paraId="6E8D2977" w14:textId="77777777" w:rsidR="00200D9F" w:rsidRPr="006847D1" w:rsidRDefault="00200D9F" w:rsidP="00E57AD1">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Persoane care beneficiază de sprijin,  din care:</w:t>
            </w:r>
          </w:p>
          <w:p w14:paraId="387C9EA3" w14:textId="77777777" w:rsidR="00200D9F" w:rsidRPr="006847D1" w:rsidRDefault="00200D9F" w:rsidP="00200D9F">
            <w:pPr>
              <w:numPr>
                <w:ilvl w:val="0"/>
                <w:numId w:val="20"/>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4S8.1 șomeri și inactivi, din care:</w:t>
            </w:r>
          </w:p>
          <w:p w14:paraId="1FDE95FA" w14:textId="77777777" w:rsidR="00200D9F" w:rsidRPr="006847D1" w:rsidRDefault="00200D9F" w:rsidP="00200D9F">
            <w:pPr>
              <w:numPr>
                <w:ilvl w:val="1"/>
                <w:numId w:val="20"/>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4S8.1.1 .șomeri pe termen lung </w:t>
            </w:r>
          </w:p>
          <w:p w14:paraId="392C6B97" w14:textId="77777777" w:rsidR="00200D9F" w:rsidRPr="006847D1" w:rsidRDefault="00200D9F" w:rsidP="00200D9F">
            <w:pPr>
              <w:numPr>
                <w:ilvl w:val="1"/>
                <w:numId w:val="20"/>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4S8.1.2 cu dizabilități</w:t>
            </w:r>
          </w:p>
          <w:p w14:paraId="78285C8A" w14:textId="77777777" w:rsidR="00200D9F" w:rsidRPr="006847D1" w:rsidRDefault="00200D9F" w:rsidP="00200D9F">
            <w:pPr>
              <w:numPr>
                <w:ilvl w:val="1"/>
                <w:numId w:val="20"/>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4S8.1.3 persoane cu vârsta peste 54 de ani </w:t>
            </w:r>
          </w:p>
          <w:p w14:paraId="3F730E6C" w14:textId="77777777" w:rsidR="00200D9F" w:rsidRPr="006847D1" w:rsidRDefault="00200D9F" w:rsidP="00200D9F">
            <w:pPr>
              <w:numPr>
                <w:ilvl w:val="1"/>
                <w:numId w:val="20"/>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4S8.1.4 persoane cu studii primare (ISCED 1) sau gimnaziale (ISCED 2)</w:t>
            </w:r>
          </w:p>
          <w:p w14:paraId="3BFD1B7A" w14:textId="77777777" w:rsidR="00200D9F" w:rsidRPr="006847D1" w:rsidRDefault="00200D9F" w:rsidP="00200D9F">
            <w:pPr>
              <w:numPr>
                <w:ilvl w:val="1"/>
                <w:numId w:val="20"/>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4S8.1.5 persoane cu studii liceale (ISCED 3) sau postliceale (ISCED 4)</w:t>
            </w:r>
          </w:p>
          <w:p w14:paraId="7813F3C7" w14:textId="77777777" w:rsidR="00200D9F" w:rsidRPr="006847D1" w:rsidRDefault="00200D9F" w:rsidP="00200D9F">
            <w:pPr>
              <w:numPr>
                <w:ilvl w:val="0"/>
                <w:numId w:val="20"/>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4S8.2 din zona rurală</w:t>
            </w:r>
          </w:p>
          <w:p w14:paraId="307C1F0B" w14:textId="77777777" w:rsidR="00200D9F" w:rsidRPr="006847D1" w:rsidRDefault="00200D9F" w:rsidP="00200D9F">
            <w:pPr>
              <w:numPr>
                <w:ilvl w:val="0"/>
                <w:numId w:val="20"/>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4S8.3 roma</w:t>
            </w:r>
          </w:p>
          <w:p w14:paraId="19A0A93E" w14:textId="77777777" w:rsidR="00E50175" w:rsidRPr="006847D1" w:rsidRDefault="00E50175" w:rsidP="00E50175">
            <w:pPr>
              <w:spacing w:after="0" w:line="240" w:lineRule="auto"/>
              <w:jc w:val="both"/>
              <w:rPr>
                <w:rFonts w:ascii="Trebuchet MS" w:hAnsi="Trebuchet MS"/>
                <w:color w:val="0F243E" w:themeColor="text2" w:themeShade="80"/>
              </w:rPr>
            </w:pPr>
          </w:p>
          <w:p w14:paraId="438968B2" w14:textId="1BE88A47" w:rsidR="00E50175" w:rsidRPr="006847D1" w:rsidRDefault="00E50175" w:rsidP="00E50175">
            <w:pPr>
              <w:spacing w:after="0" w:line="240" w:lineRule="auto"/>
              <w:jc w:val="both"/>
              <w:rPr>
                <w:rFonts w:ascii="Trebuchet MS" w:hAnsi="Trebuchet MS"/>
                <w:b/>
                <w:color w:val="0F243E" w:themeColor="text2" w:themeShade="80"/>
              </w:rPr>
            </w:pPr>
            <w:r w:rsidRPr="006847D1">
              <w:rPr>
                <w:rFonts w:ascii="Trebuchet MS" w:hAnsi="Trebuchet MS"/>
                <w:b/>
                <w:color w:val="0F243E" w:themeColor="text2" w:themeShade="80"/>
              </w:rPr>
              <w:t>Ținta minimă la nivel de proiect pentru indicatorul 4S8 este</w:t>
            </w:r>
            <w:r w:rsidR="00B8075A" w:rsidRPr="006847D1">
              <w:rPr>
                <w:rFonts w:ascii="Trebuchet MS" w:hAnsi="Trebuchet MS"/>
                <w:b/>
                <w:color w:val="0F243E" w:themeColor="text2" w:themeShade="80"/>
              </w:rPr>
              <w:t xml:space="preserve"> </w:t>
            </w:r>
            <w:r w:rsidR="004331CF" w:rsidRPr="006847D1">
              <w:rPr>
                <w:rFonts w:ascii="Trebuchet MS" w:hAnsi="Trebuchet MS"/>
                <w:b/>
                <w:color w:val="0F243E" w:themeColor="text2" w:themeShade="80"/>
              </w:rPr>
              <w:t>8.4</w:t>
            </w:r>
            <w:r w:rsidR="00621A27" w:rsidRPr="006847D1">
              <w:rPr>
                <w:rFonts w:ascii="Trebuchet MS" w:hAnsi="Trebuchet MS"/>
                <w:b/>
                <w:color w:val="0F243E" w:themeColor="text2" w:themeShade="80"/>
              </w:rPr>
              <w:t>44</w:t>
            </w:r>
            <w:r w:rsidRPr="006847D1">
              <w:rPr>
                <w:rFonts w:ascii="Trebuchet MS" w:hAnsi="Trebuchet MS"/>
                <w:b/>
                <w:color w:val="0F243E" w:themeColor="text2" w:themeShade="80"/>
              </w:rPr>
              <w:t xml:space="preserve">. </w:t>
            </w:r>
          </w:p>
          <w:p w14:paraId="24BFA551" w14:textId="77777777" w:rsidR="00200D9F" w:rsidRPr="006847D1" w:rsidRDefault="00200D9F" w:rsidP="00200D9F">
            <w:pPr>
              <w:spacing w:after="0" w:line="240" w:lineRule="auto"/>
              <w:jc w:val="both"/>
              <w:rPr>
                <w:rFonts w:ascii="Trebuchet MS" w:hAnsi="Trebuchet MS"/>
                <w:b/>
                <w:color w:val="0F243E" w:themeColor="text2" w:themeShade="80"/>
              </w:rPr>
            </w:pPr>
          </w:p>
        </w:tc>
      </w:tr>
    </w:tbl>
    <w:p w14:paraId="40830F5F" w14:textId="77777777" w:rsidR="00200D9F" w:rsidRPr="006847D1" w:rsidRDefault="00200D9F" w:rsidP="00F67ACF">
      <w:pPr>
        <w:spacing w:after="0" w:line="240" w:lineRule="auto"/>
        <w:jc w:val="both"/>
        <w:rPr>
          <w:rFonts w:ascii="Trebuchet MS" w:hAnsi="Trebuchet MS"/>
          <w:color w:val="0F243E" w:themeColor="text2" w:themeShade="80"/>
        </w:rPr>
      </w:pPr>
    </w:p>
    <w:p w14:paraId="6E9AEF12" w14:textId="77777777" w:rsidR="00200D9F" w:rsidRPr="006847D1" w:rsidRDefault="00200D9F" w:rsidP="00F67ACF">
      <w:pPr>
        <w:spacing w:after="0" w:line="240" w:lineRule="auto"/>
        <w:jc w:val="both"/>
        <w:rPr>
          <w:rFonts w:ascii="Trebuchet MS" w:hAnsi="Trebuchet MS"/>
          <w:color w:val="0F243E" w:themeColor="text2" w:themeShade="80"/>
        </w:rPr>
      </w:pPr>
    </w:p>
    <w:p w14:paraId="3136068C" w14:textId="1F82F105" w:rsidR="00FE6699" w:rsidRPr="006847D1" w:rsidRDefault="00FE6699" w:rsidP="00372DD7">
      <w:pPr>
        <w:spacing w:before="120" w:after="120" w:line="240" w:lineRule="auto"/>
        <w:jc w:val="both"/>
        <w:rPr>
          <w:rFonts w:ascii="Trebuchet MS" w:hAnsi="Trebuchet MS"/>
          <w:color w:val="0F243E" w:themeColor="text2" w:themeShade="80"/>
        </w:rPr>
        <w:sectPr w:rsidR="00FE6699" w:rsidRPr="006847D1" w:rsidSect="00DA63B0">
          <w:pgSz w:w="16838" w:h="11906" w:orient="landscape"/>
          <w:pgMar w:top="1282" w:right="288" w:bottom="994" w:left="562" w:header="130" w:footer="706" w:gutter="0"/>
          <w:cols w:space="708"/>
          <w:docGrid w:linePitch="360"/>
        </w:sectPr>
      </w:pPr>
    </w:p>
    <w:p w14:paraId="7EFF8802" w14:textId="08E2E65B" w:rsidR="000F0100" w:rsidRPr="006847D1" w:rsidRDefault="000F0100" w:rsidP="00372DD7">
      <w:pPr>
        <w:spacing w:before="120" w:after="120" w:line="240" w:lineRule="auto"/>
        <w:jc w:val="both"/>
        <w:rPr>
          <w:rFonts w:ascii="Trebuchet MS" w:hAnsi="Trebuchet MS"/>
          <w:color w:val="0F243E" w:themeColor="text2" w:themeShade="80"/>
        </w:rPr>
      </w:pPr>
    </w:p>
    <w:p w14:paraId="7E2C8A1F" w14:textId="77777777" w:rsidR="002400D4" w:rsidRPr="006847D1" w:rsidRDefault="002400D4" w:rsidP="002400D4">
      <w:pPr>
        <w:spacing w:before="120" w:after="120" w:line="240" w:lineRule="auto"/>
        <w:jc w:val="both"/>
        <w:rPr>
          <w:rFonts w:ascii="Trebuchet MS" w:hAnsi="Trebuchet MS"/>
          <w:b/>
          <w:color w:val="0F243E" w:themeColor="text2" w:themeShade="80"/>
          <w:kern w:val="1"/>
          <w:u w:val="single"/>
        </w:rPr>
      </w:pPr>
      <w:bookmarkStart w:id="23" w:name="_Toc422156791"/>
      <w:bookmarkStart w:id="24" w:name="_Toc422157543"/>
      <w:bookmarkStart w:id="25" w:name="_Toc422229808"/>
      <w:bookmarkStart w:id="26" w:name="_Toc422230090"/>
      <w:bookmarkEnd w:id="23"/>
      <w:bookmarkEnd w:id="24"/>
      <w:bookmarkEnd w:id="25"/>
      <w:bookmarkEnd w:id="26"/>
      <w:r w:rsidRPr="006847D1">
        <w:rPr>
          <w:rFonts w:ascii="Trebuchet MS" w:hAnsi="Trebuchet MS"/>
          <w:b/>
          <w:color w:val="0F243E" w:themeColor="text2" w:themeShade="80"/>
        </w:rPr>
        <w:t>Raportarea indicatorilor:</w:t>
      </w:r>
    </w:p>
    <w:p w14:paraId="0DBBCC43" w14:textId="77777777" w:rsidR="002400D4" w:rsidRPr="006847D1" w:rsidRDefault="002400D4" w:rsidP="002400D4">
      <w:pPr>
        <w:spacing w:before="120" w:after="12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Conform Regulamentului (UE) nr. 1304/2013 al Parlamentului European și al Consiliului din 17 decembrie 2013 privind Fondul social european și de abrogare a Regulamentului (CE) nr. 1081/2006 al Consiliului, „Participanți” sunt </w:t>
      </w:r>
      <w:r w:rsidRPr="006847D1">
        <w:rPr>
          <w:rFonts w:ascii="Trebuchet MS" w:hAnsi="Trebuchet MS"/>
          <w:i/>
          <w:color w:val="0F243E" w:themeColor="text2" w:themeShade="80"/>
        </w:rPr>
        <w:t xml:space="preserve">persoanele care beneficiază în mod direct de o intervenție din FSE, care pot fi identificate și cărora li se pot solicita caracteristicile, și pentru care sunt angajate cheltuieli specifice. Alte persoane nu vor fi clasificate ca participanți. </w:t>
      </w:r>
    </w:p>
    <w:p w14:paraId="7897E9B2" w14:textId="77777777" w:rsidR="002400D4" w:rsidRPr="006847D1" w:rsidRDefault="002400D4" w:rsidP="002400D4">
      <w:pPr>
        <w:spacing w:before="120" w:after="12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Conform Regulamentului (UE) nr. 1304/2013 al Parlamentului European și al Consiliului din 17 decembrie 2013 privind Fondul social european și de abrogare a Regulamentului (CE) nr. 1081/2006 al Consiliului, art. 5 </w:t>
      </w:r>
      <w:r w:rsidRPr="006847D1">
        <w:rPr>
          <w:rFonts w:ascii="Trebuchet MS" w:hAnsi="Trebuchet MS"/>
          <w:i/>
          <w:color w:val="0F243E" w:themeColor="text2" w:themeShade="80"/>
        </w:rPr>
        <w:t xml:space="preserve">”Toți indicatorii comuni de realizare și de rezultat trebuie raportați pentru toate prioritățile de investiții”. </w:t>
      </w:r>
      <w:r w:rsidRPr="006847D1">
        <w:rPr>
          <w:rFonts w:ascii="Trebuchet MS" w:hAnsi="Trebuchet MS"/>
          <w:color w:val="0F243E" w:themeColor="text2" w:themeShade="80"/>
        </w:rPr>
        <w:t xml:space="preserve">Pentru a răspunde acestei cerințe, solicitantul va avea obligația raportării indicatorilor comuni, conform </w:t>
      </w:r>
      <w:r w:rsidRPr="006847D1">
        <w:rPr>
          <w:rFonts w:ascii="Trebuchet MS" w:hAnsi="Trebuchet MS"/>
          <w:b/>
          <w:color w:val="0F243E" w:themeColor="text2" w:themeShade="80"/>
        </w:rPr>
        <w:t>ghidului de raportare indicatori (comuni și specifici de program).</w:t>
      </w:r>
    </w:p>
    <w:p w14:paraId="76ED5D2D" w14:textId="77777777" w:rsidR="002400D4" w:rsidRPr="006847D1" w:rsidRDefault="002400D4" w:rsidP="002400D4">
      <w:pPr>
        <w:spacing w:before="120" w:after="12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Toate datele aferente indicatorilor privind participanții trebuie raportate conform atributelor </w:t>
      </w:r>
      <w:proofErr w:type="spellStart"/>
      <w:r w:rsidRPr="006847D1">
        <w:rPr>
          <w:rFonts w:ascii="Trebuchet MS" w:hAnsi="Trebuchet MS"/>
          <w:color w:val="0F243E" w:themeColor="text2" w:themeShade="80"/>
        </w:rPr>
        <w:t>menţionate</w:t>
      </w:r>
      <w:proofErr w:type="spellEnd"/>
      <w:r w:rsidRPr="006847D1">
        <w:rPr>
          <w:rFonts w:ascii="Trebuchet MS" w:hAnsi="Trebuchet MS"/>
          <w:color w:val="0F243E" w:themeColor="text2" w:themeShade="80"/>
        </w:rPr>
        <w:t xml:space="preserve"> în anexa I a Regulamentului (UE) nr. 1304/2013 al Parlamentului European și al Consiliului din 17 decembrie 2013 privind Fondul social european și de abrogare a Regulamentului (CE) nr. 1081/2006 al Consiliului) </w:t>
      </w:r>
    </w:p>
    <w:p w14:paraId="0B1C8FF2" w14:textId="77777777" w:rsidR="002400D4" w:rsidRPr="006847D1" w:rsidRDefault="002400D4" w:rsidP="002400D4">
      <w:pPr>
        <w:spacing w:before="120" w:after="120" w:line="240" w:lineRule="auto"/>
        <w:jc w:val="both"/>
        <w:rPr>
          <w:rFonts w:ascii="Trebuchet MS" w:hAnsi="Trebuchet MS"/>
          <w:color w:val="0F243E" w:themeColor="text2" w:themeShade="80"/>
        </w:rPr>
      </w:pPr>
      <w:r w:rsidRPr="006847D1">
        <w:rPr>
          <w:rFonts w:ascii="Trebuchet MS" w:hAnsi="Trebuchet MS"/>
          <w:color w:val="0F243E" w:themeColor="text2" w:themeShade="80"/>
        </w:rPr>
        <w:t>Solicitantul va putea selecta dintr-o listă predefinită în aplicația informatică indicatorii aferenți cererii de propuneri de proiecte și va completa ținte pentru acei indicatori pentru care se solicită acest lucru, așa cum i se va semnala și în sistemul informatic.</w:t>
      </w:r>
    </w:p>
    <w:p w14:paraId="4E920574" w14:textId="58643443" w:rsidR="00904345" w:rsidRPr="006847D1" w:rsidRDefault="00904345" w:rsidP="00904345">
      <w:pPr>
        <w:pStyle w:val="BodyText"/>
        <w:jc w:val="both"/>
        <w:rPr>
          <w:rFonts w:ascii="Trebuchet MS" w:hAnsi="Trebuchet MS" w:cstheme="minorHAnsi"/>
          <w:color w:val="0F243E" w:themeColor="text2" w:themeShade="80"/>
          <w:lang w:eastAsia="ar-SA"/>
        </w:rPr>
      </w:pPr>
      <w:r w:rsidRPr="006847D1">
        <w:rPr>
          <w:rFonts w:ascii="Trebuchet MS" w:hAnsi="Trebuchet MS" w:cstheme="minorHAnsi"/>
          <w:color w:val="0F243E" w:themeColor="text2" w:themeShade="80"/>
          <w:lang w:eastAsia="ar-SA"/>
        </w:rPr>
        <w:t xml:space="preserve">Definițiile indicatorilor de rezultat și realizare se regăsesc în Ghidul practic pentru colectarea și raportarea indicatorilor POCU/Fișele individuale ale indicatorilor POCU, disponibile la adresa </w:t>
      </w:r>
      <w:hyperlink r:id="rId11" w:history="1">
        <w:r w:rsidRPr="006847D1">
          <w:rPr>
            <w:rStyle w:val="Hyperlink"/>
            <w:rFonts w:ascii="Trebuchet MS" w:hAnsi="Trebuchet MS" w:cstheme="minorHAnsi"/>
            <w:color w:val="0F243E" w:themeColor="text2" w:themeShade="80"/>
            <w:lang w:eastAsia="ar-SA"/>
          </w:rPr>
          <w:t>http://www.fonduri-ue.ro/fisele-individuale-ale-indicatorilor-pocu</w:t>
        </w:r>
      </w:hyperlink>
      <w:r w:rsidRPr="006847D1">
        <w:rPr>
          <w:rFonts w:ascii="Trebuchet MS" w:hAnsi="Trebuchet MS" w:cstheme="minorHAnsi"/>
          <w:color w:val="0F243E" w:themeColor="text2" w:themeShade="80"/>
          <w:lang w:eastAsia="ar-SA"/>
        </w:rPr>
        <w:t>.</w:t>
      </w:r>
    </w:p>
    <w:p w14:paraId="7F19307D" w14:textId="77777777" w:rsidR="00904345" w:rsidRPr="006847D1" w:rsidRDefault="00904345" w:rsidP="002400D4">
      <w:pPr>
        <w:spacing w:before="120" w:after="120" w:line="240" w:lineRule="auto"/>
        <w:jc w:val="both"/>
        <w:rPr>
          <w:rFonts w:ascii="Trebuchet MS" w:hAnsi="Trebuchet MS"/>
          <w:color w:val="0F243E" w:themeColor="text2" w:themeShade="80"/>
        </w:rPr>
      </w:pPr>
    </w:p>
    <w:p w14:paraId="61CAEF7C" w14:textId="77777777" w:rsidR="002400D4" w:rsidRPr="006847D1" w:rsidRDefault="002400D4" w:rsidP="002400D4">
      <w:pPr>
        <w:spacing w:before="120" w:after="120" w:line="240" w:lineRule="auto"/>
        <w:jc w:val="both"/>
        <w:rPr>
          <w:rFonts w:ascii="Trebuchet MS" w:hAnsi="Trebuchet MS"/>
          <w:b/>
          <w:color w:val="0F243E" w:themeColor="text2" w:themeShade="80"/>
          <w:kern w:val="1"/>
          <w:u w:val="single"/>
        </w:rPr>
      </w:pPr>
      <w:r w:rsidRPr="006847D1">
        <w:rPr>
          <w:rFonts w:ascii="Trebuchet MS" w:hAnsi="Trebuchet MS"/>
          <w:b/>
          <w:color w:val="0F243E" w:themeColor="text2" w:themeShade="80"/>
          <w:kern w:val="1"/>
          <w:u w:val="single"/>
        </w:rPr>
        <w:t xml:space="preserve">Toți indicatorii menționați în prezentul apel de proiecte sunt obligatorii. </w:t>
      </w:r>
    </w:p>
    <w:p w14:paraId="41524735" w14:textId="77777777" w:rsidR="002400D4" w:rsidRPr="006847D1" w:rsidRDefault="002400D4" w:rsidP="002400D4">
      <w:pPr>
        <w:spacing w:before="120" w:after="12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După semnarea contractului de </w:t>
      </w:r>
      <w:proofErr w:type="spellStart"/>
      <w:r w:rsidRPr="006847D1">
        <w:rPr>
          <w:rFonts w:ascii="Trebuchet MS" w:hAnsi="Trebuchet MS"/>
          <w:color w:val="0F243E" w:themeColor="text2" w:themeShade="80"/>
        </w:rPr>
        <w:t>finanţare</w:t>
      </w:r>
      <w:proofErr w:type="spellEnd"/>
      <w:r w:rsidRPr="006847D1">
        <w:rPr>
          <w:rFonts w:ascii="Trebuchet MS" w:hAnsi="Trebuchet MS"/>
          <w:color w:val="0F243E" w:themeColor="text2" w:themeShade="80"/>
        </w:rPr>
        <w:t xml:space="preserve"> nerambursabilă cu AM/OI responsabil, dumneavoastră, în calitate de beneficiar, va trebui să </w:t>
      </w:r>
      <w:proofErr w:type="spellStart"/>
      <w:r w:rsidRPr="006847D1">
        <w:rPr>
          <w:rFonts w:ascii="Trebuchet MS" w:hAnsi="Trebuchet MS"/>
          <w:color w:val="0F243E" w:themeColor="text2" w:themeShade="80"/>
        </w:rPr>
        <w:t>demaraţi</w:t>
      </w:r>
      <w:proofErr w:type="spellEnd"/>
      <w:r w:rsidRPr="006847D1">
        <w:rPr>
          <w:rFonts w:ascii="Trebuchet MS" w:hAnsi="Trebuchet MS"/>
          <w:color w:val="0F243E" w:themeColor="text2" w:themeShade="80"/>
        </w:rPr>
        <w:t xml:space="preserve"> procedurile legale în vederea înregistrării ca operator de date cu caracter personal. </w:t>
      </w:r>
      <w:proofErr w:type="spellStart"/>
      <w:r w:rsidRPr="006847D1">
        <w:rPr>
          <w:rFonts w:ascii="Trebuchet MS" w:hAnsi="Trebuchet MS"/>
          <w:color w:val="0F243E" w:themeColor="text2" w:themeShade="80"/>
        </w:rPr>
        <w:t>Participanţii</w:t>
      </w:r>
      <w:proofErr w:type="spellEnd"/>
      <w:r w:rsidRPr="006847D1">
        <w:rPr>
          <w:rFonts w:ascii="Trebuchet MS" w:hAnsi="Trebuchet MS"/>
          <w:color w:val="0F243E" w:themeColor="text2" w:themeShade="80"/>
        </w:rPr>
        <w:t xml:space="preserve">, în conformitate cu prevederile legale în vigoare, vor semna o </w:t>
      </w:r>
      <w:proofErr w:type="spellStart"/>
      <w:r w:rsidRPr="006847D1">
        <w:rPr>
          <w:rFonts w:ascii="Trebuchet MS" w:hAnsi="Trebuchet MS"/>
          <w:color w:val="0F243E" w:themeColor="text2" w:themeShade="80"/>
        </w:rPr>
        <w:t>declaraţie</w:t>
      </w:r>
      <w:proofErr w:type="spellEnd"/>
      <w:r w:rsidRPr="006847D1">
        <w:rPr>
          <w:rFonts w:ascii="Trebuchet MS" w:hAnsi="Trebuchet MS"/>
          <w:color w:val="0F243E" w:themeColor="text2" w:themeShade="80"/>
        </w:rPr>
        <w:t xml:space="preserve"> prin care </w:t>
      </w:r>
      <w:proofErr w:type="spellStart"/>
      <w:r w:rsidRPr="006847D1">
        <w:rPr>
          <w:rFonts w:ascii="Trebuchet MS" w:hAnsi="Trebuchet MS"/>
          <w:color w:val="0F243E" w:themeColor="text2" w:themeShade="80"/>
        </w:rPr>
        <w:t>îşi</w:t>
      </w:r>
      <w:proofErr w:type="spellEnd"/>
      <w:r w:rsidRPr="006847D1">
        <w:rPr>
          <w:rFonts w:ascii="Trebuchet MS" w:hAnsi="Trebuchet MS"/>
          <w:color w:val="0F243E" w:themeColor="text2" w:themeShade="80"/>
        </w:rPr>
        <w:t xml:space="preserve"> dau acordul privind utilizarea </w:t>
      </w:r>
      <w:proofErr w:type="spellStart"/>
      <w:r w:rsidRPr="006847D1">
        <w:rPr>
          <w:rFonts w:ascii="Trebuchet MS" w:hAnsi="Trebuchet MS"/>
          <w:color w:val="0F243E" w:themeColor="text2" w:themeShade="80"/>
        </w:rPr>
        <w:t>şi</w:t>
      </w:r>
      <w:proofErr w:type="spellEnd"/>
      <w:r w:rsidRPr="006847D1">
        <w:rPr>
          <w:rFonts w:ascii="Trebuchet MS" w:hAnsi="Trebuchet MS"/>
          <w:color w:val="0F243E" w:themeColor="text2" w:themeShade="80"/>
        </w:rPr>
        <w:t xml:space="preserve"> publicarea datelor personale.</w:t>
      </w:r>
    </w:p>
    <w:p w14:paraId="0C8289F5" w14:textId="77777777" w:rsidR="002400D4" w:rsidRPr="006847D1" w:rsidRDefault="002400D4" w:rsidP="00191E67">
      <w:pPr>
        <w:spacing w:after="0" w:line="240" w:lineRule="auto"/>
        <w:rPr>
          <w:rFonts w:ascii="Trebuchet MS" w:hAnsi="Trebuchet MS"/>
          <w:b/>
          <w:color w:val="0F243E" w:themeColor="text2" w:themeShade="80"/>
        </w:rPr>
      </w:pPr>
    </w:p>
    <w:p w14:paraId="0EFBB76A" w14:textId="63EC89C0" w:rsidR="00FB6488" w:rsidRPr="006847D1" w:rsidRDefault="00FB6488" w:rsidP="008C7AB5">
      <w:pPr>
        <w:pStyle w:val="Heading2"/>
        <w:numPr>
          <w:ilvl w:val="0"/>
          <w:numId w:val="0"/>
        </w:numPr>
        <w:rPr>
          <w:rFonts w:ascii="Trebuchet MS" w:hAnsi="Trebuchet MS"/>
          <w:b/>
          <w:color w:val="0F243E" w:themeColor="text2" w:themeShade="80"/>
          <w:sz w:val="22"/>
          <w:szCs w:val="22"/>
        </w:rPr>
      </w:pPr>
      <w:bookmarkStart w:id="27" w:name="_Toc113285169"/>
      <w:r w:rsidRPr="006847D1">
        <w:rPr>
          <w:rFonts w:ascii="Trebuchet MS" w:hAnsi="Trebuchet MS"/>
          <w:b/>
          <w:color w:val="0F243E" w:themeColor="text2" w:themeShade="80"/>
          <w:sz w:val="22"/>
          <w:szCs w:val="22"/>
        </w:rPr>
        <w:t>1.</w:t>
      </w:r>
      <w:r w:rsidR="004F7EA5" w:rsidRPr="006847D1">
        <w:rPr>
          <w:rFonts w:ascii="Trebuchet MS" w:hAnsi="Trebuchet MS"/>
          <w:b/>
          <w:color w:val="0F243E" w:themeColor="text2" w:themeShade="80"/>
          <w:sz w:val="22"/>
          <w:szCs w:val="22"/>
        </w:rPr>
        <w:t>10</w:t>
      </w:r>
      <w:r w:rsidR="00CC354B" w:rsidRPr="006847D1">
        <w:rPr>
          <w:rFonts w:ascii="Trebuchet MS" w:hAnsi="Trebuchet MS"/>
          <w:b/>
          <w:color w:val="0F243E" w:themeColor="text2" w:themeShade="80"/>
          <w:sz w:val="22"/>
          <w:szCs w:val="22"/>
        </w:rPr>
        <w:t>.</w:t>
      </w:r>
      <w:r w:rsidRPr="006847D1">
        <w:rPr>
          <w:rFonts w:ascii="Trebuchet MS" w:hAnsi="Trebuchet MS"/>
          <w:b/>
          <w:color w:val="0F243E" w:themeColor="text2" w:themeShade="80"/>
          <w:sz w:val="22"/>
          <w:szCs w:val="22"/>
        </w:rPr>
        <w:t xml:space="preserve"> Alocarea financiară stabilită</w:t>
      </w:r>
      <w:bookmarkEnd w:id="27"/>
      <w:r w:rsidRPr="006847D1">
        <w:rPr>
          <w:rFonts w:ascii="Trebuchet MS" w:hAnsi="Trebuchet MS"/>
          <w:b/>
          <w:color w:val="0F243E" w:themeColor="text2" w:themeShade="80"/>
          <w:sz w:val="22"/>
          <w:szCs w:val="22"/>
        </w:rPr>
        <w:t xml:space="preserve"> </w:t>
      </w:r>
    </w:p>
    <w:p w14:paraId="5F3D9ACD" w14:textId="77777777" w:rsidR="00B92543" w:rsidRPr="006847D1" w:rsidRDefault="00B92543" w:rsidP="00191E67">
      <w:pPr>
        <w:spacing w:after="0" w:line="240" w:lineRule="auto"/>
        <w:rPr>
          <w:rFonts w:ascii="Trebuchet MS" w:hAnsi="Trebuchet MS"/>
          <w:b/>
          <w:color w:val="0F243E" w:themeColor="text2" w:themeShade="80"/>
        </w:rPr>
      </w:pPr>
    </w:p>
    <w:p w14:paraId="609F0D95" w14:textId="61CDAA1C" w:rsidR="00853B58" w:rsidRPr="006847D1" w:rsidRDefault="00A232A8" w:rsidP="00364DDF">
      <w:pPr>
        <w:spacing w:after="0" w:line="240" w:lineRule="auto"/>
        <w:jc w:val="both"/>
        <w:rPr>
          <w:rFonts w:ascii="Trebuchet MS" w:hAnsi="Trebuchet MS" w:cs="Calibri"/>
          <w:b/>
          <w:color w:val="0F243E" w:themeColor="text2" w:themeShade="80"/>
        </w:rPr>
      </w:pPr>
      <w:bookmarkStart w:id="28" w:name="_Toc451100219"/>
      <w:r w:rsidRPr="006847D1">
        <w:rPr>
          <w:rFonts w:ascii="Trebuchet MS" w:hAnsi="Trebuchet MS" w:cs="Calibri"/>
          <w:color w:val="0F243E" w:themeColor="text2" w:themeShade="80"/>
        </w:rPr>
        <w:t>Pentru prezentul apel de proiecte, aloca</w:t>
      </w:r>
      <w:r w:rsidR="00DF09B7" w:rsidRPr="006847D1">
        <w:rPr>
          <w:rFonts w:ascii="Trebuchet MS" w:hAnsi="Trebuchet MS" w:cs="Calibri"/>
          <w:color w:val="0F243E" w:themeColor="text2" w:themeShade="80"/>
        </w:rPr>
        <w:t>rea</w:t>
      </w:r>
      <w:r w:rsidRPr="006847D1">
        <w:rPr>
          <w:rFonts w:ascii="Trebuchet MS" w:hAnsi="Trebuchet MS" w:cs="Calibri,Italic"/>
          <w:i/>
          <w:iCs/>
          <w:color w:val="0F243E" w:themeColor="text2" w:themeShade="80"/>
        </w:rPr>
        <w:t xml:space="preserve"> </w:t>
      </w:r>
      <w:r w:rsidR="003E0805" w:rsidRPr="006847D1">
        <w:rPr>
          <w:rFonts w:ascii="Trebuchet MS" w:hAnsi="Trebuchet MS" w:cs="Calibri,Italic"/>
          <w:i/>
          <w:iCs/>
          <w:color w:val="0F243E" w:themeColor="text2" w:themeShade="80"/>
        </w:rPr>
        <w:t xml:space="preserve">dedicată regiunilor mai puțin dezvoltate </w:t>
      </w:r>
      <w:r w:rsidRPr="006847D1">
        <w:rPr>
          <w:rFonts w:ascii="Trebuchet MS" w:hAnsi="Trebuchet MS" w:cs="Calibri"/>
          <w:color w:val="0F243E" w:themeColor="text2" w:themeShade="80"/>
        </w:rPr>
        <w:t>este</w:t>
      </w:r>
      <w:r w:rsidR="000C315E" w:rsidRPr="006847D1">
        <w:rPr>
          <w:rFonts w:ascii="Trebuchet MS" w:hAnsi="Trebuchet MS" w:cs="Calibri"/>
          <w:color w:val="0F243E" w:themeColor="text2" w:themeShade="80"/>
        </w:rPr>
        <w:t xml:space="preserve"> </w:t>
      </w:r>
      <w:r w:rsidR="003E0805" w:rsidRPr="006847D1">
        <w:rPr>
          <w:rFonts w:ascii="Trebuchet MS" w:hAnsi="Trebuchet MS" w:cs="Calibri"/>
          <w:color w:val="0F243E" w:themeColor="text2" w:themeShade="80"/>
        </w:rPr>
        <w:t xml:space="preserve">de </w:t>
      </w:r>
      <w:r w:rsidR="00DD41C7" w:rsidRPr="006847D1">
        <w:rPr>
          <w:rFonts w:ascii="Trebuchet MS" w:hAnsi="Trebuchet MS" w:cs="Calibri"/>
          <w:color w:val="0F243E" w:themeColor="text2" w:themeShade="80"/>
        </w:rPr>
        <w:t xml:space="preserve"> </w:t>
      </w:r>
      <w:r w:rsidR="00DD41C7" w:rsidRPr="006847D1">
        <w:rPr>
          <w:rFonts w:ascii="Trebuchet MS" w:hAnsi="Trebuchet MS" w:cs="Calibri"/>
          <w:b/>
          <w:bCs/>
          <w:color w:val="0F243E" w:themeColor="text2" w:themeShade="80"/>
        </w:rPr>
        <w:t>50.000.000,00</w:t>
      </w:r>
      <w:r w:rsidR="003E0805" w:rsidRPr="006847D1">
        <w:rPr>
          <w:rFonts w:ascii="Trebuchet MS" w:hAnsi="Trebuchet MS" w:cs="Calibri"/>
          <w:color w:val="0F243E" w:themeColor="text2" w:themeShade="80"/>
        </w:rPr>
        <w:t xml:space="preserve"> </w:t>
      </w:r>
      <w:r w:rsidR="000C315E" w:rsidRPr="006847D1">
        <w:rPr>
          <w:rFonts w:ascii="Trebuchet MS" w:hAnsi="Trebuchet MS" w:cs="Calibri"/>
          <w:color w:val="0F243E" w:themeColor="text2" w:themeShade="80"/>
        </w:rPr>
        <w:t xml:space="preserve"> euro (</w:t>
      </w:r>
      <w:proofErr w:type="spellStart"/>
      <w:r w:rsidR="000C315E" w:rsidRPr="006847D1">
        <w:rPr>
          <w:rFonts w:ascii="Trebuchet MS" w:hAnsi="Trebuchet MS" w:cs="Calibri"/>
          <w:color w:val="0F243E" w:themeColor="text2" w:themeShade="80"/>
        </w:rPr>
        <w:t>contributia</w:t>
      </w:r>
      <w:proofErr w:type="spellEnd"/>
      <w:r w:rsidR="000C315E" w:rsidRPr="006847D1">
        <w:rPr>
          <w:rFonts w:ascii="Trebuchet MS" w:hAnsi="Trebuchet MS" w:cs="Calibri"/>
          <w:color w:val="0F243E" w:themeColor="text2" w:themeShade="80"/>
        </w:rPr>
        <w:t xml:space="preserve"> </w:t>
      </w:r>
      <w:proofErr w:type="spellStart"/>
      <w:r w:rsidR="000C315E" w:rsidRPr="006847D1">
        <w:rPr>
          <w:rFonts w:ascii="Trebuchet MS" w:hAnsi="Trebuchet MS" w:cs="Calibri"/>
          <w:color w:val="0F243E" w:themeColor="text2" w:themeShade="80"/>
        </w:rPr>
        <w:t>UE+Contributia</w:t>
      </w:r>
      <w:proofErr w:type="spellEnd"/>
      <w:r w:rsidR="000C315E" w:rsidRPr="006847D1">
        <w:rPr>
          <w:rFonts w:ascii="Trebuchet MS" w:hAnsi="Trebuchet MS" w:cs="Calibri"/>
          <w:color w:val="0F243E" w:themeColor="text2" w:themeShade="80"/>
        </w:rPr>
        <w:t xml:space="preserve"> RO)</w:t>
      </w:r>
      <w:r w:rsidR="00DF09B7" w:rsidRPr="006847D1">
        <w:rPr>
          <w:rFonts w:ascii="Trebuchet MS" w:hAnsi="Trebuchet MS" w:cs="Calibri"/>
          <w:b/>
          <w:color w:val="0F243E" w:themeColor="text2" w:themeShade="80"/>
        </w:rPr>
        <w:t xml:space="preserve">, </w:t>
      </w:r>
      <w:r w:rsidR="00B53A58" w:rsidRPr="006847D1">
        <w:rPr>
          <w:rFonts w:ascii="Trebuchet MS" w:hAnsi="Trebuchet MS" w:cs="Calibri"/>
          <w:b/>
          <w:color w:val="0F243E" w:themeColor="text2" w:themeShade="80"/>
        </w:rPr>
        <w:t>din care contribuția UE este 42.500.000,00 euro (corespunzând unei contribuții UE de 85%), iar contribuția națională este de 7.5</w:t>
      </w:r>
      <w:r w:rsidR="007A39E7" w:rsidRPr="006847D1">
        <w:rPr>
          <w:rFonts w:ascii="Trebuchet MS" w:hAnsi="Trebuchet MS" w:cs="Calibri"/>
          <w:b/>
          <w:color w:val="0F243E" w:themeColor="text2" w:themeShade="80"/>
        </w:rPr>
        <w:t xml:space="preserve">00.000,00 </w:t>
      </w:r>
      <w:r w:rsidR="00B53A58" w:rsidRPr="006847D1">
        <w:rPr>
          <w:rFonts w:ascii="Trebuchet MS" w:hAnsi="Trebuchet MS" w:cs="Calibri"/>
          <w:b/>
          <w:color w:val="0F243E" w:themeColor="text2" w:themeShade="80"/>
        </w:rPr>
        <w:t>euro (corespunzând unei contribuții naționale de 15%)</w:t>
      </w:r>
      <w:r w:rsidR="001E4167" w:rsidRPr="006847D1">
        <w:rPr>
          <w:rFonts w:ascii="Trebuchet MS" w:hAnsi="Trebuchet MS" w:cs="Calibri"/>
          <w:b/>
          <w:color w:val="0F243E" w:themeColor="text2" w:themeShade="80"/>
        </w:rPr>
        <w:t>.</w:t>
      </w:r>
    </w:p>
    <w:p w14:paraId="5C9CBCE6" w14:textId="77777777" w:rsidR="00853B58" w:rsidRPr="006847D1" w:rsidRDefault="00853B58" w:rsidP="00364DDF">
      <w:pPr>
        <w:spacing w:after="0" w:line="240" w:lineRule="auto"/>
        <w:jc w:val="both"/>
        <w:rPr>
          <w:rFonts w:ascii="Trebuchet MS" w:hAnsi="Trebuchet MS" w:cs="Calibri"/>
          <w:b/>
          <w:color w:val="0F243E" w:themeColor="text2" w:themeShade="80"/>
        </w:rPr>
      </w:pPr>
    </w:p>
    <w:p w14:paraId="750A9823" w14:textId="77777777" w:rsidR="007C2253" w:rsidRPr="006847D1" w:rsidRDefault="007C2253" w:rsidP="007C2253">
      <w:pPr>
        <w:spacing w:after="0" w:line="240" w:lineRule="auto"/>
        <w:jc w:val="both"/>
        <w:rPr>
          <w:rFonts w:ascii="Trebuchet MS" w:hAnsi="Trebuchet MS" w:cs="Calibri"/>
          <w:color w:val="0F243E" w:themeColor="text2" w:themeShade="80"/>
        </w:rPr>
      </w:pPr>
    </w:p>
    <w:p w14:paraId="19E389C9" w14:textId="31463023" w:rsidR="00ED2D2A" w:rsidRPr="006847D1" w:rsidRDefault="00ED2D2A" w:rsidP="00ED2D2A">
      <w:pPr>
        <w:autoSpaceDE w:val="0"/>
        <w:autoSpaceDN w:val="0"/>
        <w:adjustRightInd w:val="0"/>
        <w:spacing w:after="0" w:line="240" w:lineRule="auto"/>
        <w:jc w:val="both"/>
        <w:rPr>
          <w:rFonts w:ascii="Trebuchet MS" w:hAnsi="Trebuchet MS" w:cs="Calibri"/>
          <w:bCs/>
          <w:color w:val="0F243E" w:themeColor="text2" w:themeShade="80"/>
        </w:rPr>
      </w:pPr>
      <w:r w:rsidRPr="006847D1">
        <w:rPr>
          <w:rFonts w:ascii="Trebuchet MS" w:hAnsi="Trebuchet MS" w:cs="Calibri"/>
          <w:bCs/>
          <w:color w:val="0F243E" w:themeColor="text2" w:themeShade="80"/>
        </w:rPr>
        <w:t xml:space="preserve">În conformitate cu prevederile art. 12 alin (1) din Ordonanța de Urgență a Guvernului nr. 40/2015 cu </w:t>
      </w:r>
      <w:proofErr w:type="spellStart"/>
      <w:r w:rsidRPr="006847D1">
        <w:rPr>
          <w:rFonts w:ascii="Trebuchet MS" w:hAnsi="Trebuchet MS" w:cs="Calibri"/>
          <w:bCs/>
          <w:color w:val="0F243E" w:themeColor="text2" w:themeShade="80"/>
        </w:rPr>
        <w:t>modificarile</w:t>
      </w:r>
      <w:proofErr w:type="spellEnd"/>
      <w:r w:rsidRPr="006847D1">
        <w:rPr>
          <w:rFonts w:ascii="Trebuchet MS" w:hAnsi="Trebuchet MS" w:cs="Calibri"/>
          <w:bCs/>
          <w:color w:val="0F243E" w:themeColor="text2" w:themeShade="80"/>
        </w:rPr>
        <w:t xml:space="preserve"> si </w:t>
      </w:r>
      <w:proofErr w:type="spellStart"/>
      <w:r w:rsidRPr="006847D1">
        <w:rPr>
          <w:rFonts w:ascii="Trebuchet MS" w:hAnsi="Trebuchet MS" w:cs="Calibri"/>
          <w:bCs/>
          <w:color w:val="0F243E" w:themeColor="text2" w:themeShade="80"/>
        </w:rPr>
        <w:t>completarile</w:t>
      </w:r>
      <w:proofErr w:type="spellEnd"/>
      <w:r w:rsidRPr="006847D1">
        <w:rPr>
          <w:rFonts w:ascii="Trebuchet MS" w:hAnsi="Trebuchet MS" w:cs="Calibri"/>
          <w:bCs/>
          <w:color w:val="0F243E" w:themeColor="text2" w:themeShade="80"/>
        </w:rPr>
        <w:t xml:space="preserve"> ulterioare</w:t>
      </w:r>
      <w:r w:rsidR="00DF09B7" w:rsidRPr="006847D1">
        <w:rPr>
          <w:rFonts w:ascii="Trebuchet MS" w:hAnsi="Trebuchet MS" w:cs="Calibri"/>
          <w:bCs/>
          <w:color w:val="0F243E" w:themeColor="text2" w:themeShade="80"/>
        </w:rPr>
        <w:t>,</w:t>
      </w:r>
      <w:r w:rsidRPr="006847D1">
        <w:rPr>
          <w:rFonts w:ascii="Trebuchet MS" w:hAnsi="Trebuchet MS" w:cs="Calibri"/>
          <w:bCs/>
          <w:color w:val="0F243E" w:themeColor="text2" w:themeShade="80"/>
        </w:rPr>
        <w:t xml:space="preserve">  „</w:t>
      </w:r>
      <w:proofErr w:type="spellStart"/>
      <w:r w:rsidRPr="006847D1">
        <w:rPr>
          <w:rFonts w:ascii="Trebuchet MS" w:hAnsi="Trebuchet MS" w:cs="Calibri"/>
          <w:bCs/>
          <w:color w:val="0F243E" w:themeColor="text2" w:themeShade="80"/>
        </w:rPr>
        <w:t>Autorităţile</w:t>
      </w:r>
      <w:proofErr w:type="spellEnd"/>
      <w:r w:rsidRPr="006847D1">
        <w:rPr>
          <w:rFonts w:ascii="Trebuchet MS" w:hAnsi="Trebuchet MS" w:cs="Calibri"/>
          <w:bCs/>
          <w:color w:val="0F243E" w:themeColor="text2" w:themeShade="80"/>
        </w:rPr>
        <w:t xml:space="preserve"> de management sunt autorizate să încheie/să emită contracte/decizii/ordine de </w:t>
      </w:r>
      <w:proofErr w:type="spellStart"/>
      <w:r w:rsidRPr="006847D1">
        <w:rPr>
          <w:rFonts w:ascii="Trebuchet MS" w:hAnsi="Trebuchet MS" w:cs="Calibri"/>
          <w:bCs/>
          <w:color w:val="0F243E" w:themeColor="text2" w:themeShade="80"/>
        </w:rPr>
        <w:t>finanţare</w:t>
      </w:r>
      <w:proofErr w:type="spellEnd"/>
      <w:r w:rsidRPr="006847D1">
        <w:rPr>
          <w:rFonts w:ascii="Trebuchet MS" w:hAnsi="Trebuchet MS" w:cs="Calibri"/>
          <w:bCs/>
          <w:color w:val="0F243E" w:themeColor="text2" w:themeShade="80"/>
        </w:rPr>
        <w:t xml:space="preserve"> a căror valoare poate determina </w:t>
      </w:r>
      <w:proofErr w:type="spellStart"/>
      <w:r w:rsidRPr="006847D1">
        <w:rPr>
          <w:rFonts w:ascii="Trebuchet MS" w:hAnsi="Trebuchet MS" w:cs="Calibri"/>
          <w:bCs/>
          <w:color w:val="0F243E" w:themeColor="text2" w:themeShade="80"/>
        </w:rPr>
        <w:t>depăşirea</w:t>
      </w:r>
      <w:proofErr w:type="spellEnd"/>
      <w:r w:rsidRPr="006847D1">
        <w:rPr>
          <w:rFonts w:ascii="Trebuchet MS" w:hAnsi="Trebuchet MS" w:cs="Calibri"/>
          <w:bCs/>
          <w:color w:val="0F243E" w:themeColor="text2" w:themeShade="80"/>
        </w:rPr>
        <w:t xml:space="preserve">, în limitele stabilite mai jos, a sumelor alocate în euro, la nivel de program din Fondul european de dezvoltare regională, Fondul de coeziune, Fondul social european, Fondul de ajutor european destinat celor mai defavorizate persoane </w:t>
      </w:r>
      <w:proofErr w:type="spellStart"/>
      <w:r w:rsidRPr="006847D1">
        <w:rPr>
          <w:rFonts w:ascii="Trebuchet MS" w:hAnsi="Trebuchet MS" w:cs="Calibri"/>
          <w:bCs/>
          <w:color w:val="0F243E" w:themeColor="text2" w:themeShade="80"/>
        </w:rPr>
        <w:t>şi</w:t>
      </w:r>
      <w:proofErr w:type="spellEnd"/>
      <w:r w:rsidRPr="006847D1">
        <w:rPr>
          <w:rFonts w:ascii="Trebuchet MS" w:hAnsi="Trebuchet MS" w:cs="Calibri"/>
          <w:bCs/>
          <w:color w:val="0F243E" w:themeColor="text2" w:themeShade="80"/>
        </w:rPr>
        <w:t xml:space="preserve"> </w:t>
      </w:r>
      <w:proofErr w:type="spellStart"/>
      <w:r w:rsidRPr="006847D1">
        <w:rPr>
          <w:rFonts w:ascii="Trebuchet MS" w:hAnsi="Trebuchet MS" w:cs="Calibri"/>
          <w:bCs/>
          <w:color w:val="0F243E" w:themeColor="text2" w:themeShade="80"/>
        </w:rPr>
        <w:t>cofinanţare</w:t>
      </w:r>
      <w:proofErr w:type="spellEnd"/>
      <w:r w:rsidRPr="006847D1">
        <w:rPr>
          <w:rFonts w:ascii="Trebuchet MS" w:hAnsi="Trebuchet MS" w:cs="Calibri"/>
          <w:bCs/>
          <w:color w:val="0F243E" w:themeColor="text2" w:themeShade="80"/>
        </w:rPr>
        <w:t xml:space="preserve"> de la bugetul de stat, cu încadrare în creditele de angajament aprobate anual cu această </w:t>
      </w:r>
      <w:proofErr w:type="spellStart"/>
      <w:r w:rsidRPr="006847D1">
        <w:rPr>
          <w:rFonts w:ascii="Trebuchet MS" w:hAnsi="Trebuchet MS" w:cs="Calibri"/>
          <w:bCs/>
          <w:color w:val="0F243E" w:themeColor="text2" w:themeShade="80"/>
        </w:rPr>
        <w:t>destinaţie</w:t>
      </w:r>
      <w:proofErr w:type="spellEnd"/>
      <w:r w:rsidRPr="006847D1">
        <w:rPr>
          <w:rFonts w:ascii="Trebuchet MS" w:hAnsi="Trebuchet MS" w:cs="Calibri"/>
          <w:bCs/>
          <w:color w:val="0F243E" w:themeColor="text2" w:themeShade="80"/>
        </w:rPr>
        <w:t xml:space="preserve"> prin legile bugetare </w:t>
      </w:r>
      <w:proofErr w:type="spellStart"/>
      <w:r w:rsidRPr="006847D1">
        <w:rPr>
          <w:rFonts w:ascii="Trebuchet MS" w:hAnsi="Trebuchet MS" w:cs="Calibri"/>
          <w:bCs/>
          <w:color w:val="0F243E" w:themeColor="text2" w:themeShade="80"/>
        </w:rPr>
        <w:t>anuale.Astfel</w:t>
      </w:r>
      <w:proofErr w:type="spellEnd"/>
      <w:r w:rsidRPr="006847D1">
        <w:rPr>
          <w:rFonts w:ascii="Trebuchet MS" w:hAnsi="Trebuchet MS" w:cs="Calibri"/>
          <w:bCs/>
          <w:color w:val="0F243E" w:themeColor="text2" w:themeShade="80"/>
        </w:rPr>
        <w:t>: </w:t>
      </w:r>
      <w:r w:rsidRPr="006847D1">
        <w:rPr>
          <w:rFonts w:ascii="Trebuchet MS" w:hAnsi="Trebuchet MS" w:cs="Calibri"/>
          <w:bCs/>
          <w:color w:val="0F243E" w:themeColor="text2" w:themeShade="80"/>
        </w:rPr>
        <w:br/>
        <w:t xml:space="preserve">(…) c) în limita a 50% pentru autoritatea de management Programul </w:t>
      </w:r>
      <w:proofErr w:type="spellStart"/>
      <w:r w:rsidRPr="006847D1">
        <w:rPr>
          <w:rFonts w:ascii="Trebuchet MS" w:hAnsi="Trebuchet MS" w:cs="Calibri"/>
          <w:bCs/>
          <w:color w:val="0F243E" w:themeColor="text2" w:themeShade="80"/>
        </w:rPr>
        <w:t>operaţional</w:t>
      </w:r>
      <w:proofErr w:type="spellEnd"/>
      <w:r w:rsidRPr="006847D1">
        <w:rPr>
          <w:rFonts w:ascii="Trebuchet MS" w:hAnsi="Trebuchet MS" w:cs="Calibri"/>
          <w:bCs/>
          <w:color w:val="0F243E" w:themeColor="text2" w:themeShade="80"/>
        </w:rPr>
        <w:t xml:space="preserve"> Capital uman, </w:t>
      </w:r>
      <w:r w:rsidRPr="006847D1">
        <w:rPr>
          <w:rFonts w:ascii="Trebuchet MS" w:hAnsi="Trebuchet MS" w:cs="Calibri"/>
          <w:bCs/>
          <w:color w:val="0F243E" w:themeColor="text2" w:themeShade="80"/>
        </w:rPr>
        <w:lastRenderedPageBreak/>
        <w:t xml:space="preserve">autoritatea de management pentru Programul </w:t>
      </w:r>
      <w:proofErr w:type="spellStart"/>
      <w:r w:rsidRPr="006847D1">
        <w:rPr>
          <w:rFonts w:ascii="Trebuchet MS" w:hAnsi="Trebuchet MS" w:cs="Calibri"/>
          <w:bCs/>
          <w:color w:val="0F243E" w:themeColor="text2" w:themeShade="80"/>
        </w:rPr>
        <w:t>operaţional</w:t>
      </w:r>
      <w:proofErr w:type="spellEnd"/>
      <w:r w:rsidRPr="006847D1">
        <w:rPr>
          <w:rFonts w:ascii="Trebuchet MS" w:hAnsi="Trebuchet MS" w:cs="Calibri"/>
          <w:bCs/>
          <w:color w:val="0F243E" w:themeColor="text2" w:themeShade="80"/>
        </w:rPr>
        <w:t xml:space="preserve"> Capacitatea administrativă </w:t>
      </w:r>
      <w:proofErr w:type="spellStart"/>
      <w:r w:rsidRPr="006847D1">
        <w:rPr>
          <w:rFonts w:ascii="Trebuchet MS" w:hAnsi="Trebuchet MS" w:cs="Calibri"/>
          <w:bCs/>
          <w:color w:val="0F243E" w:themeColor="text2" w:themeShade="80"/>
        </w:rPr>
        <w:t>şi</w:t>
      </w:r>
      <w:proofErr w:type="spellEnd"/>
      <w:r w:rsidRPr="006847D1">
        <w:rPr>
          <w:rFonts w:ascii="Trebuchet MS" w:hAnsi="Trebuchet MS" w:cs="Calibri"/>
          <w:bCs/>
          <w:color w:val="0F243E" w:themeColor="text2" w:themeShade="80"/>
        </w:rPr>
        <w:t xml:space="preserve"> autoritatea de management pentru Programul </w:t>
      </w:r>
      <w:proofErr w:type="spellStart"/>
      <w:r w:rsidRPr="006847D1">
        <w:rPr>
          <w:rFonts w:ascii="Trebuchet MS" w:hAnsi="Trebuchet MS" w:cs="Calibri"/>
          <w:bCs/>
          <w:color w:val="0F243E" w:themeColor="text2" w:themeShade="80"/>
        </w:rPr>
        <w:t>operaţional</w:t>
      </w:r>
      <w:proofErr w:type="spellEnd"/>
      <w:r w:rsidRPr="006847D1">
        <w:rPr>
          <w:rFonts w:ascii="Trebuchet MS" w:hAnsi="Trebuchet MS" w:cs="Calibri"/>
          <w:bCs/>
          <w:color w:val="0F243E" w:themeColor="text2" w:themeShade="80"/>
        </w:rPr>
        <w:t xml:space="preserve"> </w:t>
      </w:r>
      <w:proofErr w:type="spellStart"/>
      <w:r w:rsidRPr="006847D1">
        <w:rPr>
          <w:rFonts w:ascii="Trebuchet MS" w:hAnsi="Trebuchet MS" w:cs="Calibri"/>
          <w:bCs/>
          <w:color w:val="0F243E" w:themeColor="text2" w:themeShade="80"/>
        </w:rPr>
        <w:t>Asistenţă</w:t>
      </w:r>
      <w:proofErr w:type="spellEnd"/>
      <w:r w:rsidRPr="006847D1">
        <w:rPr>
          <w:rFonts w:ascii="Trebuchet MS" w:hAnsi="Trebuchet MS" w:cs="Calibri"/>
          <w:bCs/>
          <w:color w:val="0F243E" w:themeColor="text2" w:themeShade="80"/>
        </w:rPr>
        <w:t xml:space="preserve"> tehnică”.</w:t>
      </w:r>
    </w:p>
    <w:p w14:paraId="4929B40B" w14:textId="77777777" w:rsidR="00ED2D2A" w:rsidRPr="006847D1" w:rsidRDefault="00ED2D2A" w:rsidP="00ED2D2A">
      <w:pPr>
        <w:autoSpaceDE w:val="0"/>
        <w:autoSpaceDN w:val="0"/>
        <w:adjustRightInd w:val="0"/>
        <w:spacing w:after="0" w:line="240" w:lineRule="auto"/>
        <w:jc w:val="both"/>
        <w:rPr>
          <w:rFonts w:ascii="Trebuchet MS" w:hAnsi="Trebuchet MS" w:cs="Calibri"/>
          <w:bCs/>
          <w:color w:val="0F243E" w:themeColor="text2" w:themeShade="80"/>
        </w:rPr>
      </w:pPr>
    </w:p>
    <w:p w14:paraId="0D6E77BF" w14:textId="77777777" w:rsidR="00B14741" w:rsidRPr="006847D1" w:rsidRDefault="00B14741" w:rsidP="00ED2D2A">
      <w:pPr>
        <w:autoSpaceDE w:val="0"/>
        <w:autoSpaceDN w:val="0"/>
        <w:adjustRightInd w:val="0"/>
        <w:spacing w:after="0" w:line="240" w:lineRule="auto"/>
        <w:jc w:val="both"/>
        <w:rPr>
          <w:rFonts w:ascii="Trebuchet MS" w:hAnsi="Trebuchet MS" w:cs="Calibri"/>
          <w:bCs/>
          <w:color w:val="0F243E" w:themeColor="text2" w:themeShade="80"/>
        </w:rPr>
      </w:pPr>
    </w:p>
    <w:p w14:paraId="61F48DB6" w14:textId="77777777" w:rsidR="00B14741" w:rsidRPr="006847D1" w:rsidRDefault="00B14741" w:rsidP="00ED2D2A">
      <w:pPr>
        <w:autoSpaceDE w:val="0"/>
        <w:autoSpaceDN w:val="0"/>
        <w:adjustRightInd w:val="0"/>
        <w:spacing w:after="0" w:line="240" w:lineRule="auto"/>
        <w:jc w:val="both"/>
        <w:rPr>
          <w:rFonts w:ascii="Trebuchet MS" w:hAnsi="Trebuchet MS" w:cs="Calibri"/>
          <w:bCs/>
          <w:color w:val="0F243E" w:themeColor="text2" w:themeShade="80"/>
        </w:rPr>
      </w:pPr>
    </w:p>
    <w:p w14:paraId="7C49AFE7" w14:textId="77777777" w:rsidR="00ED2D2A" w:rsidRPr="006847D1" w:rsidRDefault="00ED2D2A" w:rsidP="00A232A8">
      <w:pPr>
        <w:autoSpaceDE w:val="0"/>
        <w:autoSpaceDN w:val="0"/>
        <w:adjustRightInd w:val="0"/>
        <w:spacing w:after="0" w:line="240" w:lineRule="auto"/>
        <w:jc w:val="both"/>
        <w:rPr>
          <w:rFonts w:ascii="Trebuchet MS" w:hAnsi="Trebuchet MS" w:cs="Calibri"/>
          <w:color w:val="0F243E" w:themeColor="text2" w:themeShade="80"/>
        </w:rPr>
      </w:pPr>
    </w:p>
    <w:p w14:paraId="48B5E862" w14:textId="2F491258" w:rsidR="00647C02" w:rsidRPr="006847D1" w:rsidRDefault="00647C02" w:rsidP="00364DDF">
      <w:pPr>
        <w:pStyle w:val="Heading2"/>
        <w:numPr>
          <w:ilvl w:val="0"/>
          <w:numId w:val="0"/>
        </w:numPr>
        <w:spacing w:before="120" w:after="120" w:line="240" w:lineRule="auto"/>
        <w:jc w:val="both"/>
        <w:rPr>
          <w:color w:val="0F243E" w:themeColor="text2" w:themeShade="80"/>
        </w:rPr>
      </w:pPr>
      <w:bookmarkStart w:id="29" w:name="_Toc494723284"/>
      <w:bookmarkStart w:id="30" w:name="_Toc494723321"/>
      <w:bookmarkStart w:id="31" w:name="_Toc494723690"/>
      <w:bookmarkStart w:id="32" w:name="_Toc495912732"/>
      <w:bookmarkStart w:id="33" w:name="_Toc113285170"/>
      <w:bookmarkEnd w:id="28"/>
      <w:r w:rsidRPr="006847D1">
        <w:rPr>
          <w:rFonts w:ascii="Trebuchet MS" w:hAnsi="Trebuchet MS" w:cs="Times New Roman"/>
          <w:b/>
          <w:color w:val="0F243E" w:themeColor="text2" w:themeShade="80"/>
          <w:sz w:val="22"/>
          <w:szCs w:val="22"/>
        </w:rPr>
        <w:t>1.11 Valoarea maximă a proiectului, rata de cofinanțare</w:t>
      </w:r>
      <w:bookmarkEnd w:id="29"/>
      <w:bookmarkEnd w:id="30"/>
      <w:bookmarkEnd w:id="31"/>
      <w:bookmarkEnd w:id="32"/>
      <w:bookmarkEnd w:id="33"/>
      <w:r w:rsidRPr="006847D1">
        <w:rPr>
          <w:rFonts w:ascii="Trebuchet MS" w:hAnsi="Trebuchet MS" w:cs="Times New Roman"/>
          <w:color w:val="0F243E" w:themeColor="text2" w:themeShade="80"/>
          <w:sz w:val="22"/>
          <w:szCs w:val="22"/>
        </w:rPr>
        <w:t xml:space="preserve"> </w:t>
      </w:r>
    </w:p>
    <w:p w14:paraId="05A0D87D" w14:textId="77777777" w:rsidR="00647C02" w:rsidRPr="006847D1" w:rsidRDefault="00647C02" w:rsidP="00647C02">
      <w:pPr>
        <w:pStyle w:val="Heading3"/>
        <w:spacing w:before="120" w:after="120" w:line="240" w:lineRule="auto"/>
        <w:jc w:val="both"/>
        <w:rPr>
          <w:rFonts w:ascii="Trebuchet MS" w:hAnsi="Trebuchet MS"/>
          <w:b/>
          <w:color w:val="0F243E" w:themeColor="text2" w:themeShade="80"/>
          <w:sz w:val="22"/>
          <w:szCs w:val="22"/>
        </w:rPr>
      </w:pPr>
      <w:bookmarkStart w:id="34" w:name="_Toc494723285"/>
      <w:bookmarkStart w:id="35" w:name="_Toc494723322"/>
      <w:bookmarkStart w:id="36" w:name="_Toc494723691"/>
      <w:bookmarkStart w:id="37" w:name="_Toc495912733"/>
      <w:bookmarkStart w:id="38" w:name="_Toc113285171"/>
      <w:r w:rsidRPr="006847D1">
        <w:rPr>
          <w:rFonts w:ascii="Trebuchet MS" w:hAnsi="Trebuchet MS"/>
          <w:b/>
          <w:color w:val="0F243E" w:themeColor="text2" w:themeShade="80"/>
          <w:sz w:val="22"/>
          <w:szCs w:val="22"/>
        </w:rPr>
        <w:t>1.11.1 Valoarea maximă a proiectului</w:t>
      </w:r>
      <w:bookmarkEnd w:id="34"/>
      <w:bookmarkEnd w:id="35"/>
      <w:bookmarkEnd w:id="36"/>
      <w:bookmarkEnd w:id="37"/>
      <w:bookmarkEnd w:id="38"/>
    </w:p>
    <w:p w14:paraId="1E062447" w14:textId="33CA6A66" w:rsidR="00D12532" w:rsidRPr="006847D1" w:rsidRDefault="00D12532" w:rsidP="00D12532">
      <w:pPr>
        <w:jc w:val="both"/>
        <w:rPr>
          <w:rFonts w:ascii="Trebuchet MS" w:hAnsi="Trebuchet MS"/>
          <w:bCs/>
          <w:color w:val="0F243E" w:themeColor="text2" w:themeShade="80"/>
        </w:rPr>
      </w:pPr>
      <w:bookmarkStart w:id="39" w:name="_Toc494723286"/>
      <w:bookmarkStart w:id="40" w:name="_Toc494723323"/>
      <w:bookmarkStart w:id="41" w:name="_Toc494723692"/>
      <w:r w:rsidRPr="006847D1">
        <w:rPr>
          <w:rFonts w:ascii="Trebuchet MS" w:hAnsi="Trebuchet MS"/>
          <w:bCs/>
          <w:color w:val="0F243E" w:themeColor="text2" w:themeShade="80"/>
        </w:rPr>
        <w:t xml:space="preserve">Valoarea totală a unui proiect va fi calculata ținând cont de prevederile legale in vigoare in ceea ce privește programele de subvenționare/ prime de mobilitate, raportate la numărul de persoane cuprinse in grupul ținta al proiectului, la care se adaugă cheltuielile aferente managementului de proiect si echipei de implementare a proiectului, precum si, daca este cazul, cheltuielile generale de administrație (indirecte pe bază de costuri reale) in limita a maxim 15% din cheltuielile directe eligibile. </w:t>
      </w:r>
    </w:p>
    <w:p w14:paraId="6CAA81AC" w14:textId="2D5ECDBD" w:rsidR="00D12532" w:rsidRPr="006847D1" w:rsidRDefault="00C7573A" w:rsidP="00D12532">
      <w:pPr>
        <w:jc w:val="both"/>
        <w:rPr>
          <w:rFonts w:ascii="Trebuchet MS" w:hAnsi="Trebuchet MS"/>
          <w:b/>
          <w:bCs/>
          <w:color w:val="0F243E" w:themeColor="text2" w:themeShade="80"/>
        </w:rPr>
      </w:pPr>
      <w:r w:rsidRPr="006847D1">
        <w:rPr>
          <w:rFonts w:ascii="Trebuchet MS" w:hAnsi="Trebuchet MS"/>
          <w:b/>
          <w:bCs/>
          <w:color w:val="0F243E" w:themeColor="text2" w:themeShade="80"/>
        </w:rPr>
        <w:t>Valoarea maximă eligibilă a unui proiect nu poate depăși alocarea financiară stabilită pentru fiecare apel de proiecte, prevăzută la punctul 1.10. din prezentul ghid al solicitantului, la care se adaugă coeficientul de supracontractare prevăzut în actele normative în vigoare</w:t>
      </w:r>
      <w:r w:rsidR="00A323B8" w:rsidRPr="006847D1">
        <w:rPr>
          <w:rFonts w:ascii="Trebuchet MS" w:hAnsi="Trebuchet MS"/>
          <w:b/>
          <w:bCs/>
          <w:color w:val="0F243E" w:themeColor="text2" w:themeShade="80"/>
        </w:rPr>
        <w:t>.</w:t>
      </w:r>
    </w:p>
    <w:p w14:paraId="643D8C92" w14:textId="12F42A64" w:rsidR="00D12532" w:rsidRPr="006847D1" w:rsidRDefault="00D12532" w:rsidP="00D12532">
      <w:pPr>
        <w:jc w:val="both"/>
        <w:rPr>
          <w:rFonts w:ascii="Trebuchet MS" w:hAnsi="Trebuchet MS"/>
          <w:bCs/>
          <w:color w:val="0F243E" w:themeColor="text2" w:themeShade="80"/>
        </w:rPr>
      </w:pPr>
      <w:r w:rsidRPr="006847D1">
        <w:rPr>
          <w:rFonts w:ascii="Trebuchet MS" w:hAnsi="Trebuchet MS"/>
          <w:bCs/>
          <w:color w:val="0F243E" w:themeColor="text2" w:themeShade="80"/>
        </w:rPr>
        <w:t>Bugetul proiect</w:t>
      </w:r>
      <w:r w:rsidR="00A323B8" w:rsidRPr="006847D1">
        <w:rPr>
          <w:rFonts w:ascii="Trebuchet MS" w:hAnsi="Trebuchet MS"/>
          <w:bCs/>
          <w:color w:val="0F243E" w:themeColor="text2" w:themeShade="80"/>
        </w:rPr>
        <w:t>ului</w:t>
      </w:r>
      <w:r w:rsidRPr="006847D1">
        <w:rPr>
          <w:rFonts w:ascii="Trebuchet MS" w:hAnsi="Trebuchet MS"/>
          <w:bCs/>
          <w:color w:val="0F243E" w:themeColor="text2" w:themeShade="80"/>
        </w:rPr>
        <w:t xml:space="preserve"> va fi exprimat DOAR în lei.</w:t>
      </w:r>
    </w:p>
    <w:p w14:paraId="58EED4D7" w14:textId="0E3C9DD8" w:rsidR="00A323B8" w:rsidRPr="006847D1" w:rsidRDefault="00A323B8" w:rsidP="00D12532">
      <w:pPr>
        <w:jc w:val="both"/>
        <w:rPr>
          <w:rFonts w:ascii="Trebuchet MS" w:hAnsi="Trebuchet MS"/>
          <w:bCs/>
          <w:color w:val="0F243E" w:themeColor="text2" w:themeShade="80"/>
        </w:rPr>
      </w:pPr>
      <w:r w:rsidRPr="006847D1">
        <w:rPr>
          <w:rFonts w:ascii="Trebuchet MS" w:hAnsi="Trebuchet MS"/>
          <w:bCs/>
          <w:color w:val="0F243E" w:themeColor="text2" w:themeShade="80"/>
        </w:rPr>
        <w:t xml:space="preserve">Cursul de schimb care va fi utilizat pentru stabilirea acestei valori este cursul </w:t>
      </w:r>
      <w:proofErr w:type="spellStart"/>
      <w:r w:rsidRPr="006847D1">
        <w:rPr>
          <w:rFonts w:ascii="Trebuchet MS" w:hAnsi="Trebuchet MS"/>
          <w:bCs/>
          <w:color w:val="0F243E" w:themeColor="text2" w:themeShade="80"/>
        </w:rPr>
        <w:t>Inforeuro</w:t>
      </w:r>
      <w:proofErr w:type="spellEnd"/>
      <w:r w:rsidRPr="006847D1">
        <w:rPr>
          <w:rFonts w:ascii="Trebuchet MS" w:hAnsi="Trebuchet MS"/>
          <w:bCs/>
          <w:color w:val="0F243E" w:themeColor="text2" w:themeShade="80"/>
        </w:rPr>
        <w:t xml:space="preserve"> aferent lunii </w:t>
      </w:r>
      <w:r w:rsidR="007A39E7" w:rsidRPr="006847D1">
        <w:rPr>
          <w:rFonts w:ascii="Trebuchet MS" w:hAnsi="Trebuchet MS"/>
          <w:bCs/>
          <w:color w:val="0F243E" w:themeColor="text2" w:themeShade="80"/>
        </w:rPr>
        <w:t xml:space="preserve">septembrie </w:t>
      </w:r>
      <w:r w:rsidR="00B14741" w:rsidRPr="006847D1">
        <w:rPr>
          <w:rFonts w:ascii="Trebuchet MS" w:hAnsi="Trebuchet MS"/>
          <w:bCs/>
          <w:color w:val="0F243E" w:themeColor="text2" w:themeShade="80"/>
        </w:rPr>
        <w:t>202</w:t>
      </w:r>
      <w:r w:rsidR="007A39E7" w:rsidRPr="006847D1">
        <w:rPr>
          <w:rFonts w:ascii="Trebuchet MS" w:hAnsi="Trebuchet MS"/>
          <w:bCs/>
          <w:color w:val="0F243E" w:themeColor="text2" w:themeShade="80"/>
        </w:rPr>
        <w:t>2</w:t>
      </w:r>
      <w:r w:rsidR="00B403D1" w:rsidRPr="006847D1">
        <w:rPr>
          <w:rFonts w:ascii="Trebuchet MS" w:hAnsi="Trebuchet MS"/>
          <w:bCs/>
          <w:color w:val="0F243E" w:themeColor="text2" w:themeShade="80"/>
        </w:rPr>
        <w:t xml:space="preserve">, respectiv 1 EURO = </w:t>
      </w:r>
      <w:r w:rsidR="007A2A34" w:rsidRPr="006847D1">
        <w:rPr>
          <w:rFonts w:ascii="Trebuchet MS" w:hAnsi="Trebuchet MS"/>
          <w:bCs/>
          <w:color w:val="0F243E" w:themeColor="text2" w:themeShade="80"/>
        </w:rPr>
        <w:t xml:space="preserve">4.8657 </w:t>
      </w:r>
      <w:r w:rsidR="00AC6B01" w:rsidRPr="006847D1">
        <w:rPr>
          <w:rFonts w:ascii="Trebuchet MS" w:hAnsi="Trebuchet MS"/>
          <w:bCs/>
          <w:color w:val="0F243E" w:themeColor="text2" w:themeShade="80"/>
        </w:rPr>
        <w:t>RON</w:t>
      </w:r>
      <w:r w:rsidRPr="006847D1">
        <w:rPr>
          <w:rFonts w:ascii="Trebuchet MS" w:hAnsi="Trebuchet MS"/>
          <w:bCs/>
          <w:color w:val="0F243E" w:themeColor="text2" w:themeShade="80"/>
        </w:rPr>
        <w:t xml:space="preserve">, disponibil la următoarea adresa:  </w:t>
      </w:r>
      <w:hyperlink r:id="rId12" w:history="1">
        <w:r w:rsidR="001B5066" w:rsidRPr="006847D1">
          <w:rPr>
            <w:rStyle w:val="Hyperlink"/>
            <w:rFonts w:ascii="Trebuchet MS" w:hAnsi="Trebuchet MS"/>
            <w:bCs/>
            <w:color w:val="0F243E" w:themeColor="text2" w:themeShade="80"/>
          </w:rPr>
          <w:t>http://ec.europa.eu/budget/contracts_grants/info_contracts/inforeuro/index_en.cfm</w:t>
        </w:r>
      </w:hyperlink>
      <w:r w:rsidRPr="006847D1">
        <w:rPr>
          <w:rFonts w:ascii="Trebuchet MS" w:hAnsi="Trebuchet MS"/>
          <w:bCs/>
          <w:color w:val="0F243E" w:themeColor="text2" w:themeShade="80"/>
        </w:rPr>
        <w:t>.</w:t>
      </w:r>
    </w:p>
    <w:p w14:paraId="5A92D7C9" w14:textId="77777777" w:rsidR="00647C02" w:rsidRPr="006847D1" w:rsidRDefault="00647C02" w:rsidP="00647C02">
      <w:pPr>
        <w:pStyle w:val="Heading3"/>
        <w:spacing w:before="0" w:line="240" w:lineRule="auto"/>
        <w:jc w:val="both"/>
        <w:rPr>
          <w:rFonts w:ascii="Trebuchet MS" w:hAnsi="Trebuchet MS"/>
          <w:b/>
          <w:color w:val="0F243E" w:themeColor="text2" w:themeShade="80"/>
          <w:sz w:val="22"/>
          <w:szCs w:val="22"/>
        </w:rPr>
      </w:pPr>
      <w:bookmarkStart w:id="42" w:name="_Toc495476996"/>
      <w:bookmarkStart w:id="43" w:name="_Toc495563360"/>
      <w:bookmarkStart w:id="44" w:name="_Toc495912734"/>
      <w:bookmarkStart w:id="45" w:name="_Toc451100221"/>
      <w:bookmarkStart w:id="46" w:name="_Toc486249619"/>
      <w:bookmarkStart w:id="47" w:name="_Toc113285172"/>
      <w:bookmarkEnd w:id="39"/>
      <w:bookmarkEnd w:id="40"/>
      <w:bookmarkEnd w:id="41"/>
      <w:r w:rsidRPr="006847D1">
        <w:rPr>
          <w:rFonts w:ascii="Trebuchet MS" w:hAnsi="Trebuchet MS"/>
          <w:b/>
          <w:color w:val="0F243E" w:themeColor="text2" w:themeShade="80"/>
          <w:sz w:val="22"/>
          <w:szCs w:val="22"/>
        </w:rPr>
        <w:t xml:space="preserve">1.11.2 </w:t>
      </w:r>
      <w:bookmarkEnd w:id="42"/>
      <w:proofErr w:type="spellStart"/>
      <w:r w:rsidRPr="006847D1">
        <w:rPr>
          <w:rFonts w:ascii="Trebuchet MS" w:hAnsi="Trebuchet MS"/>
          <w:b/>
          <w:color w:val="0F243E" w:themeColor="text2" w:themeShade="80"/>
          <w:sz w:val="22"/>
          <w:szCs w:val="22"/>
        </w:rPr>
        <w:t>Contributia</w:t>
      </w:r>
      <w:proofErr w:type="spellEnd"/>
      <w:r w:rsidRPr="006847D1">
        <w:rPr>
          <w:rFonts w:ascii="Trebuchet MS" w:hAnsi="Trebuchet MS"/>
          <w:b/>
          <w:color w:val="0F243E" w:themeColor="text2" w:themeShade="80"/>
          <w:sz w:val="22"/>
          <w:szCs w:val="22"/>
        </w:rPr>
        <w:t xml:space="preserve"> proprie minima a solicitantului</w:t>
      </w:r>
      <w:bookmarkEnd w:id="43"/>
      <w:bookmarkEnd w:id="44"/>
      <w:bookmarkEnd w:id="47"/>
      <w:r w:rsidRPr="006847D1">
        <w:rPr>
          <w:rFonts w:ascii="Trebuchet MS" w:hAnsi="Trebuchet MS"/>
          <w:b/>
          <w:color w:val="0F243E" w:themeColor="text2" w:themeShade="80"/>
          <w:sz w:val="22"/>
          <w:szCs w:val="22"/>
        </w:rPr>
        <w:t xml:space="preserve"> </w:t>
      </w:r>
      <w:bookmarkEnd w:id="45"/>
    </w:p>
    <w:p w14:paraId="4E6D2790" w14:textId="77777777" w:rsidR="00647C02" w:rsidRPr="006847D1" w:rsidRDefault="00647C02" w:rsidP="00647C02">
      <w:pPr>
        <w:spacing w:after="0" w:line="240" w:lineRule="auto"/>
        <w:ind w:left="708"/>
        <w:jc w:val="both"/>
        <w:rPr>
          <w:rFonts w:ascii="Trebuchet MS" w:hAnsi="Trebuchet MS"/>
          <w:b/>
          <w:color w:val="0F243E" w:themeColor="text2" w:themeShade="80"/>
        </w:rPr>
      </w:pPr>
    </w:p>
    <w:p w14:paraId="4C93AE95" w14:textId="7B224B08" w:rsidR="00647C02" w:rsidRPr="006847D1" w:rsidRDefault="00DA5612" w:rsidP="00647C02">
      <w:pPr>
        <w:spacing w:after="0" w:line="240" w:lineRule="auto"/>
        <w:ind w:right="103"/>
        <w:jc w:val="both"/>
        <w:rPr>
          <w:rFonts w:ascii="Trebuchet MS" w:hAnsi="Trebuchet MS"/>
          <w:color w:val="0F243E" w:themeColor="text2" w:themeShade="80"/>
        </w:rPr>
      </w:pPr>
      <w:r w:rsidRPr="006847D1">
        <w:rPr>
          <w:rFonts w:ascii="Trebuchet MS" w:hAnsi="Trebuchet MS"/>
          <w:color w:val="0F243E" w:themeColor="text2" w:themeShade="80"/>
        </w:rPr>
        <w:t>Contribuția</w:t>
      </w:r>
      <w:r w:rsidR="00647C02" w:rsidRPr="006847D1">
        <w:rPr>
          <w:rFonts w:ascii="Trebuchet MS" w:hAnsi="Trebuchet MS"/>
          <w:color w:val="0F243E" w:themeColor="text2" w:themeShade="80"/>
        </w:rPr>
        <w:t xml:space="preserve"> proprie minima a solicitantului </w:t>
      </w:r>
      <w:r w:rsidRPr="006847D1">
        <w:rPr>
          <w:rFonts w:ascii="Trebuchet MS" w:hAnsi="Trebuchet MS"/>
          <w:color w:val="0F243E" w:themeColor="text2" w:themeShade="80"/>
        </w:rPr>
        <w:t>reprezintă</w:t>
      </w:r>
      <w:r w:rsidR="00647C02" w:rsidRPr="006847D1">
        <w:rPr>
          <w:rFonts w:ascii="Trebuchet MS" w:hAnsi="Trebuchet MS"/>
          <w:color w:val="0F243E" w:themeColor="text2" w:themeShade="80"/>
        </w:rPr>
        <w:t xml:space="preserve"> o valoare </w:t>
      </w:r>
      <w:r w:rsidRPr="006847D1">
        <w:rPr>
          <w:rFonts w:ascii="Trebuchet MS" w:hAnsi="Trebuchet MS"/>
          <w:color w:val="0F243E" w:themeColor="text2" w:themeShade="80"/>
        </w:rPr>
        <w:t>obținuta</w:t>
      </w:r>
      <w:r w:rsidR="00647C02" w:rsidRPr="006847D1">
        <w:rPr>
          <w:rFonts w:ascii="Trebuchet MS" w:hAnsi="Trebuchet MS"/>
          <w:color w:val="0F243E" w:themeColor="text2" w:themeShade="80"/>
        </w:rPr>
        <w:t xml:space="preserve"> prin aplicarea procentului minim de </w:t>
      </w:r>
      <w:r w:rsidRPr="006847D1">
        <w:rPr>
          <w:rFonts w:ascii="Trebuchet MS" w:hAnsi="Trebuchet MS"/>
          <w:color w:val="0F243E" w:themeColor="text2" w:themeShade="80"/>
        </w:rPr>
        <w:t>cofinanțare</w:t>
      </w:r>
      <w:r w:rsidR="00647C02" w:rsidRPr="006847D1">
        <w:rPr>
          <w:rFonts w:ascii="Trebuchet MS" w:hAnsi="Trebuchet MS"/>
          <w:color w:val="0F243E" w:themeColor="text2" w:themeShade="80"/>
        </w:rPr>
        <w:t xml:space="preserve"> proprie (C.pr) la valoarea eligibila angajata de solicitant in cadrul proiectului.</w:t>
      </w:r>
    </w:p>
    <w:p w14:paraId="589D59DA" w14:textId="77777777" w:rsidR="00647C02" w:rsidRPr="006847D1" w:rsidRDefault="00647C02" w:rsidP="00647C02">
      <w:pPr>
        <w:spacing w:after="0" w:line="240" w:lineRule="auto"/>
        <w:ind w:right="103"/>
        <w:jc w:val="both"/>
        <w:rPr>
          <w:rFonts w:ascii="Trebuchet MS" w:hAnsi="Trebuchet MS"/>
          <w:color w:val="0F243E" w:themeColor="text2" w:themeShade="80"/>
        </w:rPr>
      </w:pPr>
    </w:p>
    <w:p w14:paraId="278CE43A" w14:textId="77777777" w:rsidR="00647C02" w:rsidRPr="006847D1" w:rsidRDefault="00647C02" w:rsidP="00647C02">
      <w:pPr>
        <w:spacing w:after="0" w:line="240" w:lineRule="auto"/>
        <w:ind w:right="103"/>
        <w:jc w:val="both"/>
        <w:rPr>
          <w:rFonts w:ascii="Trebuchet MS" w:eastAsia="MS Mincho" w:hAnsi="Trebuchet MS"/>
          <w:color w:val="0F243E" w:themeColor="text2" w:themeShade="80"/>
        </w:rPr>
      </w:pPr>
      <w:r w:rsidRPr="006847D1">
        <w:rPr>
          <w:rFonts w:ascii="Trebuchet MS" w:hAnsi="Trebuchet MS"/>
          <w:color w:val="0F243E" w:themeColor="text2" w:themeShade="80"/>
        </w:rPr>
        <w:t xml:space="preserve">In cadrul prezentului apel de proiecte, procentul minim de </w:t>
      </w:r>
      <w:proofErr w:type="spellStart"/>
      <w:r w:rsidRPr="006847D1">
        <w:rPr>
          <w:rFonts w:ascii="Trebuchet MS" w:hAnsi="Trebuchet MS"/>
          <w:color w:val="0F243E" w:themeColor="text2" w:themeShade="80"/>
        </w:rPr>
        <w:t>cofinantare</w:t>
      </w:r>
      <w:proofErr w:type="spellEnd"/>
      <w:r w:rsidRPr="006847D1">
        <w:rPr>
          <w:rFonts w:ascii="Trebuchet MS" w:hAnsi="Trebuchet MS"/>
          <w:color w:val="0F243E" w:themeColor="text2" w:themeShade="80"/>
        </w:rPr>
        <w:t xml:space="preserve"> proprie (C.pr.) obligatoriu pentru fiecare tip de entitate juridica, este prezentat in </w:t>
      </w:r>
      <w:proofErr w:type="spellStart"/>
      <w:r w:rsidRPr="006847D1">
        <w:rPr>
          <w:rFonts w:ascii="Trebuchet MS" w:hAnsi="Trebuchet MS"/>
          <w:color w:val="0F243E" w:themeColor="text2" w:themeShade="80"/>
        </w:rPr>
        <w:t>sectiunea</w:t>
      </w:r>
      <w:proofErr w:type="spellEnd"/>
      <w:r w:rsidRPr="006847D1">
        <w:rPr>
          <w:rFonts w:ascii="Trebuchet MS" w:hAnsi="Trebuchet MS"/>
          <w:color w:val="0F243E" w:themeColor="text2" w:themeShade="80"/>
        </w:rPr>
        <w:t xml:space="preserve"> 4.3.1. </w:t>
      </w:r>
      <w:proofErr w:type="spellStart"/>
      <w:r w:rsidRPr="006847D1">
        <w:rPr>
          <w:rFonts w:ascii="Trebuchet MS" w:hAnsi="Trebuchet MS"/>
          <w:color w:val="0F243E" w:themeColor="text2" w:themeShade="80"/>
        </w:rPr>
        <w:t>Cofinantarea</w:t>
      </w:r>
      <w:proofErr w:type="spellEnd"/>
      <w:r w:rsidRPr="006847D1">
        <w:rPr>
          <w:rFonts w:ascii="Trebuchet MS" w:hAnsi="Trebuchet MS"/>
          <w:color w:val="0F243E" w:themeColor="text2" w:themeShade="80"/>
        </w:rPr>
        <w:t xml:space="preserve"> proprie minima a beneficiarului din cadrul documentului </w:t>
      </w:r>
      <w:proofErr w:type="spellStart"/>
      <w:r w:rsidRPr="006847D1">
        <w:rPr>
          <w:rFonts w:ascii="Trebuchet MS" w:hAnsi="Trebuchet MS"/>
          <w:color w:val="0F243E" w:themeColor="text2" w:themeShade="80"/>
        </w:rPr>
        <w:t>Orientari</w:t>
      </w:r>
      <w:proofErr w:type="spellEnd"/>
      <w:r w:rsidRPr="006847D1">
        <w:rPr>
          <w:rFonts w:ascii="Trebuchet MS" w:hAnsi="Trebuchet MS"/>
          <w:color w:val="0F243E" w:themeColor="text2" w:themeShade="80"/>
        </w:rPr>
        <w:t xml:space="preserve"> privind accesarea </w:t>
      </w:r>
      <w:proofErr w:type="spellStart"/>
      <w:r w:rsidRPr="006847D1">
        <w:rPr>
          <w:rFonts w:ascii="Trebuchet MS" w:hAnsi="Trebuchet MS"/>
          <w:color w:val="0F243E" w:themeColor="text2" w:themeShade="80"/>
        </w:rPr>
        <w:t>finantarilor</w:t>
      </w:r>
      <w:proofErr w:type="spellEnd"/>
      <w:r w:rsidRPr="006847D1">
        <w:rPr>
          <w:rFonts w:ascii="Trebuchet MS" w:hAnsi="Trebuchet MS"/>
          <w:color w:val="0F243E" w:themeColor="text2" w:themeShade="80"/>
        </w:rPr>
        <w:t xml:space="preserve"> in cadrul Programului </w:t>
      </w:r>
      <w:proofErr w:type="spellStart"/>
      <w:r w:rsidRPr="006847D1">
        <w:rPr>
          <w:rFonts w:ascii="Trebuchet MS" w:hAnsi="Trebuchet MS"/>
          <w:color w:val="0F243E" w:themeColor="text2" w:themeShade="80"/>
        </w:rPr>
        <w:t>Operational</w:t>
      </w:r>
      <w:proofErr w:type="spellEnd"/>
      <w:r w:rsidRPr="006847D1">
        <w:rPr>
          <w:rFonts w:ascii="Trebuchet MS" w:hAnsi="Trebuchet MS"/>
          <w:color w:val="0F243E" w:themeColor="text2" w:themeShade="80"/>
        </w:rPr>
        <w:t xml:space="preserve"> Capital Uman 2014-2020, cu </w:t>
      </w:r>
      <w:proofErr w:type="spellStart"/>
      <w:r w:rsidRPr="006847D1">
        <w:rPr>
          <w:rFonts w:ascii="Trebuchet MS" w:hAnsi="Trebuchet MS"/>
          <w:color w:val="0F243E" w:themeColor="text2" w:themeShade="80"/>
        </w:rPr>
        <w:t>modificarile</w:t>
      </w:r>
      <w:proofErr w:type="spellEnd"/>
      <w:r w:rsidRPr="006847D1">
        <w:rPr>
          <w:rFonts w:ascii="Trebuchet MS" w:hAnsi="Trebuchet MS"/>
          <w:color w:val="0F243E" w:themeColor="text2" w:themeShade="80"/>
        </w:rPr>
        <w:t xml:space="preserve"> si </w:t>
      </w:r>
      <w:proofErr w:type="spellStart"/>
      <w:r w:rsidRPr="006847D1">
        <w:rPr>
          <w:rFonts w:ascii="Trebuchet MS" w:hAnsi="Trebuchet MS"/>
          <w:color w:val="0F243E" w:themeColor="text2" w:themeShade="80"/>
        </w:rPr>
        <w:t>completarile</w:t>
      </w:r>
      <w:proofErr w:type="spellEnd"/>
      <w:r w:rsidRPr="006847D1">
        <w:rPr>
          <w:rFonts w:ascii="Trebuchet MS" w:hAnsi="Trebuchet MS"/>
          <w:color w:val="0F243E" w:themeColor="text2" w:themeShade="80"/>
        </w:rPr>
        <w:t xml:space="preserve"> ulterioare, disponibil la http://www.fonduri-ue.ro/pocu-2014#implementare-program.</w:t>
      </w:r>
    </w:p>
    <w:p w14:paraId="631C4B5A" w14:textId="77777777" w:rsidR="00647C02" w:rsidRPr="006847D1" w:rsidRDefault="00647C02" w:rsidP="00647C02">
      <w:pPr>
        <w:spacing w:after="0" w:line="240" w:lineRule="auto"/>
        <w:ind w:right="103"/>
        <w:jc w:val="both"/>
        <w:rPr>
          <w:rFonts w:ascii="Trebuchet MS" w:hAnsi="Trebuchet MS"/>
          <w:color w:val="0F243E" w:themeColor="text2" w:themeShade="80"/>
          <w:u w:color="000000"/>
        </w:rPr>
      </w:pPr>
    </w:p>
    <w:p w14:paraId="3DBB621A" w14:textId="77777777" w:rsidR="00E7155C" w:rsidRPr="006847D1" w:rsidRDefault="00E7155C" w:rsidP="00D61546">
      <w:pPr>
        <w:spacing w:after="0" w:line="240" w:lineRule="auto"/>
        <w:ind w:right="103"/>
        <w:jc w:val="both"/>
        <w:rPr>
          <w:rFonts w:ascii="Trebuchet MS" w:hAnsi="Trebuchet MS"/>
          <w:color w:val="0F243E" w:themeColor="text2" w:themeShade="80"/>
          <w:u w:color="000000"/>
        </w:rPr>
      </w:pPr>
    </w:p>
    <w:p w14:paraId="58AF5739" w14:textId="77777777" w:rsidR="00E7155C" w:rsidRPr="006847D1" w:rsidRDefault="00E7155C" w:rsidP="00D61546">
      <w:pPr>
        <w:spacing w:after="0" w:line="240" w:lineRule="auto"/>
        <w:ind w:right="103"/>
        <w:jc w:val="both"/>
        <w:rPr>
          <w:rFonts w:ascii="Trebuchet MS" w:hAnsi="Trebuchet MS"/>
          <w:color w:val="0F243E" w:themeColor="text2" w:themeShade="80"/>
          <w:u w:color="000000"/>
        </w:rPr>
      </w:pPr>
    </w:p>
    <w:p w14:paraId="7955E50B" w14:textId="2BF341CA" w:rsidR="00D61546" w:rsidRPr="006847D1" w:rsidRDefault="001D1051" w:rsidP="001D1051">
      <w:pPr>
        <w:spacing w:after="0" w:line="240" w:lineRule="auto"/>
        <w:ind w:right="103"/>
        <w:jc w:val="both"/>
        <w:rPr>
          <w:rFonts w:ascii="Trebuchet MS" w:hAnsi="Trebuchet MS"/>
          <w:color w:val="0F243E" w:themeColor="text2" w:themeShade="80"/>
          <w:u w:color="000000"/>
        </w:rPr>
      </w:pPr>
      <w:r w:rsidRPr="006847D1">
        <w:rPr>
          <w:rFonts w:ascii="Trebuchet MS" w:hAnsi="Trebuchet MS"/>
          <w:color w:val="0F243E" w:themeColor="text2" w:themeShade="80"/>
          <w:u w:color="000000"/>
        </w:rPr>
        <w:t> </w:t>
      </w:r>
    </w:p>
    <w:p w14:paraId="25234213" w14:textId="593A4920" w:rsidR="00F75252" w:rsidRPr="006847D1" w:rsidRDefault="00FB6488" w:rsidP="00DA5612">
      <w:pPr>
        <w:pStyle w:val="Heading1"/>
        <w:spacing w:before="0" w:after="120"/>
        <w:jc w:val="both"/>
        <w:rPr>
          <w:rFonts w:ascii="Trebuchet MS" w:hAnsi="Trebuchet MS"/>
          <w:b/>
          <w:color w:val="0F243E" w:themeColor="text2" w:themeShade="80"/>
          <w:sz w:val="22"/>
          <w:szCs w:val="22"/>
        </w:rPr>
      </w:pPr>
      <w:bookmarkStart w:id="48" w:name="_Toc113285173"/>
      <w:bookmarkEnd w:id="46"/>
      <w:r w:rsidRPr="006847D1">
        <w:rPr>
          <w:rFonts w:ascii="Trebuchet MS" w:hAnsi="Trebuchet MS"/>
          <w:b/>
          <w:color w:val="0F243E" w:themeColor="text2" w:themeShade="80"/>
          <w:sz w:val="22"/>
          <w:szCs w:val="22"/>
        </w:rPr>
        <w:t>CAPITOLUL 2. Reguli pentru acordarea finanțării</w:t>
      </w:r>
      <w:bookmarkEnd w:id="48"/>
    </w:p>
    <w:p w14:paraId="4C82F144" w14:textId="77777777" w:rsidR="005A7F6A" w:rsidRPr="006847D1" w:rsidRDefault="005A7F6A" w:rsidP="00A12C0E">
      <w:pPr>
        <w:keepNext/>
        <w:keepLines/>
        <w:spacing w:after="120"/>
        <w:jc w:val="both"/>
        <w:outlineLvl w:val="1"/>
        <w:rPr>
          <w:rFonts w:ascii="Trebuchet MS" w:hAnsi="Trebuchet MS"/>
          <w:b/>
          <w:color w:val="0F243E" w:themeColor="text2" w:themeShade="80"/>
        </w:rPr>
      </w:pPr>
      <w:bookmarkStart w:id="49" w:name="_Toc495912736"/>
      <w:bookmarkStart w:id="50" w:name="_Toc113285174"/>
      <w:r w:rsidRPr="006847D1">
        <w:rPr>
          <w:rFonts w:ascii="Trebuchet MS" w:hAnsi="Trebuchet MS"/>
          <w:b/>
          <w:color w:val="0F243E" w:themeColor="text2" w:themeShade="80"/>
        </w:rPr>
        <w:t>2.1 Eligibilitatea solicitantului/ partenerilor</w:t>
      </w:r>
      <w:bookmarkEnd w:id="49"/>
      <w:bookmarkEnd w:id="50"/>
      <w:r w:rsidRPr="006847D1">
        <w:rPr>
          <w:rFonts w:ascii="Trebuchet MS" w:hAnsi="Trebuchet MS"/>
          <w:b/>
          <w:color w:val="0F243E" w:themeColor="text2" w:themeShade="80"/>
        </w:rPr>
        <w:t xml:space="preserve"> </w:t>
      </w:r>
    </w:p>
    <w:p w14:paraId="69E9B5FD" w14:textId="2C142D03" w:rsidR="005A7F6A" w:rsidRPr="006847D1" w:rsidRDefault="005A7F6A" w:rsidP="00DA5612">
      <w:pPr>
        <w:spacing w:after="120"/>
        <w:jc w:val="both"/>
        <w:rPr>
          <w:rFonts w:ascii="Trebuchet MS" w:eastAsia="MS Mincho" w:hAnsi="Trebuchet MS"/>
          <w:color w:val="0F243E" w:themeColor="text2" w:themeShade="80"/>
        </w:rPr>
      </w:pPr>
      <w:bookmarkStart w:id="51" w:name="_Toc444523808"/>
      <w:bookmarkStart w:id="52" w:name="_Toc448926439"/>
      <w:r w:rsidRPr="006847D1">
        <w:rPr>
          <w:rFonts w:ascii="Trebuchet MS" w:eastAsia="MS Mincho" w:hAnsi="Trebuchet MS"/>
          <w:color w:val="0F243E" w:themeColor="text2" w:themeShade="80"/>
        </w:rPr>
        <w:t xml:space="preserve">Se va avea în vedere capitolul relevant din </w:t>
      </w:r>
      <w:r w:rsidRPr="006847D1">
        <w:rPr>
          <w:rFonts w:ascii="Trebuchet MS" w:eastAsia="MS Mincho" w:hAnsi="Trebuchet MS"/>
          <w:i/>
          <w:color w:val="0F243E" w:themeColor="text2" w:themeShade="80"/>
        </w:rPr>
        <w:t xml:space="preserve">documentul Orientări privind accesarea finanțărilor în cadrul </w:t>
      </w:r>
      <w:r w:rsidRPr="006847D1">
        <w:rPr>
          <w:rFonts w:ascii="Trebuchet MS" w:hAnsi="Trebuchet MS"/>
          <w:i/>
          <w:color w:val="0F243E" w:themeColor="text2" w:themeShade="80"/>
        </w:rPr>
        <w:t>Programului</w:t>
      </w:r>
      <w:r w:rsidRPr="006847D1">
        <w:rPr>
          <w:rFonts w:ascii="Trebuchet MS" w:hAnsi="Trebuchet MS"/>
          <w:color w:val="0F243E" w:themeColor="text2" w:themeShade="80"/>
        </w:rPr>
        <w:t xml:space="preserve"> </w:t>
      </w:r>
      <w:proofErr w:type="spellStart"/>
      <w:r w:rsidRPr="006847D1">
        <w:rPr>
          <w:rFonts w:ascii="Trebuchet MS" w:hAnsi="Trebuchet MS"/>
          <w:color w:val="0F243E" w:themeColor="text2" w:themeShade="80"/>
        </w:rPr>
        <w:t>Operational</w:t>
      </w:r>
      <w:proofErr w:type="spellEnd"/>
      <w:r w:rsidRPr="006847D1">
        <w:rPr>
          <w:rFonts w:ascii="Trebuchet MS" w:hAnsi="Trebuchet MS"/>
          <w:color w:val="0F243E" w:themeColor="text2" w:themeShade="80"/>
        </w:rPr>
        <w:t xml:space="preserve"> Capital Uman </w:t>
      </w:r>
      <w:r w:rsidRPr="006847D1">
        <w:rPr>
          <w:rFonts w:ascii="Trebuchet MS" w:eastAsia="MS Mincho" w:hAnsi="Trebuchet MS"/>
          <w:i/>
          <w:color w:val="0F243E" w:themeColor="text2" w:themeShade="80"/>
        </w:rPr>
        <w:t xml:space="preserve">2014-2020, </w:t>
      </w:r>
      <w:r w:rsidRPr="006847D1">
        <w:rPr>
          <w:rFonts w:ascii="Trebuchet MS" w:hAnsi="Trebuchet MS"/>
          <w:i/>
          <w:color w:val="0F243E" w:themeColor="text2" w:themeShade="80"/>
        </w:rPr>
        <w:t xml:space="preserve">cu </w:t>
      </w:r>
      <w:proofErr w:type="spellStart"/>
      <w:r w:rsidRPr="006847D1">
        <w:rPr>
          <w:rFonts w:ascii="Trebuchet MS" w:hAnsi="Trebuchet MS"/>
          <w:i/>
          <w:color w:val="0F243E" w:themeColor="text2" w:themeShade="80"/>
        </w:rPr>
        <w:t>modificarile</w:t>
      </w:r>
      <w:proofErr w:type="spellEnd"/>
      <w:r w:rsidRPr="006847D1">
        <w:rPr>
          <w:rFonts w:ascii="Trebuchet MS" w:hAnsi="Trebuchet MS"/>
          <w:i/>
          <w:color w:val="0F243E" w:themeColor="text2" w:themeShade="80"/>
        </w:rPr>
        <w:t xml:space="preserve"> si </w:t>
      </w:r>
      <w:proofErr w:type="spellStart"/>
      <w:r w:rsidRPr="006847D1">
        <w:rPr>
          <w:rFonts w:ascii="Trebuchet MS" w:hAnsi="Trebuchet MS"/>
          <w:i/>
          <w:color w:val="0F243E" w:themeColor="text2" w:themeShade="80"/>
        </w:rPr>
        <w:t>completarile</w:t>
      </w:r>
      <w:proofErr w:type="spellEnd"/>
      <w:r w:rsidRPr="006847D1">
        <w:rPr>
          <w:rFonts w:ascii="Trebuchet MS" w:hAnsi="Trebuchet MS"/>
          <w:i/>
          <w:color w:val="0F243E" w:themeColor="text2" w:themeShade="80"/>
        </w:rPr>
        <w:t xml:space="preserve"> ulterioare,</w:t>
      </w:r>
      <w:r w:rsidRPr="006847D1">
        <w:rPr>
          <w:rFonts w:ascii="Trebuchet MS" w:eastAsia="MS Mincho" w:hAnsi="Trebuchet MS"/>
          <w:i/>
          <w:color w:val="0F243E" w:themeColor="text2" w:themeShade="80"/>
        </w:rPr>
        <w:t xml:space="preserve"> </w:t>
      </w:r>
      <w:r w:rsidRPr="006847D1">
        <w:rPr>
          <w:rFonts w:ascii="Trebuchet MS" w:hAnsi="Trebuchet MS"/>
          <w:color w:val="0F243E" w:themeColor="text2" w:themeShade="80"/>
        </w:rPr>
        <w:t>disponibil la http://www.fonduri-ue.ro/pocu-2014#implementare-program.</w:t>
      </w:r>
      <w:bookmarkEnd w:id="51"/>
      <w:bookmarkEnd w:id="52"/>
    </w:p>
    <w:p w14:paraId="45F78F9D" w14:textId="77777777" w:rsidR="005A7F6A" w:rsidRPr="006847D1" w:rsidRDefault="005A7F6A" w:rsidP="00A12C0E">
      <w:pPr>
        <w:pStyle w:val="Heading2"/>
        <w:numPr>
          <w:ilvl w:val="0"/>
          <w:numId w:val="0"/>
        </w:numPr>
        <w:spacing w:before="0" w:after="120" w:line="276" w:lineRule="auto"/>
        <w:jc w:val="both"/>
        <w:rPr>
          <w:rFonts w:ascii="Trebuchet MS" w:hAnsi="Trebuchet MS" w:cs="Times New Roman"/>
          <w:b/>
          <w:color w:val="0F243E" w:themeColor="text2" w:themeShade="80"/>
          <w:sz w:val="22"/>
          <w:szCs w:val="22"/>
        </w:rPr>
      </w:pPr>
      <w:bookmarkStart w:id="53" w:name="_Toc494723289"/>
      <w:bookmarkStart w:id="54" w:name="_Toc494723326"/>
      <w:bookmarkStart w:id="55" w:name="_Toc494723695"/>
      <w:bookmarkStart w:id="56" w:name="_Toc495912737"/>
      <w:bookmarkStart w:id="57" w:name="_Toc113285175"/>
      <w:r w:rsidRPr="006847D1">
        <w:rPr>
          <w:rFonts w:ascii="Trebuchet MS" w:hAnsi="Trebuchet MS" w:cs="Times New Roman"/>
          <w:b/>
          <w:color w:val="0F243E" w:themeColor="text2" w:themeShade="80"/>
          <w:sz w:val="22"/>
          <w:szCs w:val="22"/>
        </w:rPr>
        <w:lastRenderedPageBreak/>
        <w:t>2.2. Eligibilitatea proiectului</w:t>
      </w:r>
      <w:bookmarkEnd w:id="53"/>
      <w:bookmarkEnd w:id="54"/>
      <w:bookmarkEnd w:id="55"/>
      <w:bookmarkEnd w:id="56"/>
      <w:bookmarkEnd w:id="57"/>
      <w:r w:rsidRPr="006847D1">
        <w:rPr>
          <w:rFonts w:ascii="Trebuchet MS" w:hAnsi="Trebuchet MS" w:cs="Times New Roman"/>
          <w:b/>
          <w:color w:val="0F243E" w:themeColor="text2" w:themeShade="80"/>
          <w:sz w:val="22"/>
          <w:szCs w:val="22"/>
        </w:rPr>
        <w:t xml:space="preserve"> </w:t>
      </w:r>
    </w:p>
    <w:p w14:paraId="434F81C5" w14:textId="2CB34BCF" w:rsidR="005A7F6A" w:rsidRPr="006847D1" w:rsidRDefault="005A7F6A" w:rsidP="00DA5612">
      <w:pPr>
        <w:spacing w:after="120"/>
        <w:jc w:val="both"/>
        <w:rPr>
          <w:rFonts w:ascii="Trebuchet MS" w:eastAsia="MS Mincho" w:hAnsi="Trebuchet MS"/>
          <w:color w:val="0F243E" w:themeColor="text2" w:themeShade="80"/>
        </w:rPr>
      </w:pPr>
      <w:r w:rsidRPr="006847D1">
        <w:rPr>
          <w:rFonts w:ascii="Trebuchet MS" w:eastAsia="MS Mincho" w:hAnsi="Trebuchet MS"/>
          <w:color w:val="0F243E" w:themeColor="text2" w:themeShade="80"/>
        </w:rPr>
        <w:t xml:space="preserve">Se va avea în vedere capitolul relevant din </w:t>
      </w:r>
      <w:r w:rsidRPr="006847D1">
        <w:rPr>
          <w:rFonts w:ascii="Trebuchet MS" w:eastAsia="MS Mincho" w:hAnsi="Trebuchet MS"/>
          <w:i/>
          <w:color w:val="0F243E" w:themeColor="text2" w:themeShade="80"/>
        </w:rPr>
        <w:t xml:space="preserve">documentul Orientări privind accesarea finanțărilor în cadrul </w:t>
      </w:r>
      <w:r w:rsidRPr="006847D1">
        <w:rPr>
          <w:rFonts w:ascii="Trebuchet MS" w:hAnsi="Trebuchet MS"/>
          <w:i/>
          <w:color w:val="0F243E" w:themeColor="text2" w:themeShade="80"/>
        </w:rPr>
        <w:t>Programului</w:t>
      </w:r>
      <w:r w:rsidRPr="006847D1">
        <w:rPr>
          <w:rFonts w:ascii="Trebuchet MS" w:hAnsi="Trebuchet MS"/>
          <w:color w:val="0F243E" w:themeColor="text2" w:themeShade="80"/>
        </w:rPr>
        <w:t xml:space="preserve"> </w:t>
      </w:r>
      <w:proofErr w:type="spellStart"/>
      <w:r w:rsidRPr="006847D1">
        <w:rPr>
          <w:rFonts w:ascii="Trebuchet MS" w:hAnsi="Trebuchet MS"/>
          <w:color w:val="0F243E" w:themeColor="text2" w:themeShade="80"/>
        </w:rPr>
        <w:t>Operational</w:t>
      </w:r>
      <w:proofErr w:type="spellEnd"/>
      <w:r w:rsidRPr="006847D1">
        <w:rPr>
          <w:rFonts w:ascii="Trebuchet MS" w:hAnsi="Trebuchet MS"/>
          <w:color w:val="0F243E" w:themeColor="text2" w:themeShade="80"/>
        </w:rPr>
        <w:t xml:space="preserve"> Capital Uman </w:t>
      </w:r>
      <w:r w:rsidRPr="006847D1">
        <w:rPr>
          <w:rFonts w:ascii="Trebuchet MS" w:eastAsia="MS Mincho" w:hAnsi="Trebuchet MS"/>
          <w:i/>
          <w:color w:val="0F243E" w:themeColor="text2" w:themeShade="80"/>
        </w:rPr>
        <w:t xml:space="preserve">2014-2020, </w:t>
      </w:r>
      <w:r w:rsidRPr="006847D1">
        <w:rPr>
          <w:rFonts w:ascii="Trebuchet MS" w:hAnsi="Trebuchet MS"/>
          <w:i/>
          <w:color w:val="0F243E" w:themeColor="text2" w:themeShade="80"/>
        </w:rPr>
        <w:t xml:space="preserve">cu </w:t>
      </w:r>
      <w:proofErr w:type="spellStart"/>
      <w:r w:rsidRPr="006847D1">
        <w:rPr>
          <w:rFonts w:ascii="Trebuchet MS" w:hAnsi="Trebuchet MS"/>
          <w:i/>
          <w:color w:val="0F243E" w:themeColor="text2" w:themeShade="80"/>
        </w:rPr>
        <w:t>modificarile</w:t>
      </w:r>
      <w:proofErr w:type="spellEnd"/>
      <w:r w:rsidRPr="006847D1">
        <w:rPr>
          <w:rFonts w:ascii="Trebuchet MS" w:hAnsi="Trebuchet MS"/>
          <w:i/>
          <w:color w:val="0F243E" w:themeColor="text2" w:themeShade="80"/>
        </w:rPr>
        <w:t xml:space="preserve"> si </w:t>
      </w:r>
      <w:proofErr w:type="spellStart"/>
      <w:r w:rsidRPr="006847D1">
        <w:rPr>
          <w:rFonts w:ascii="Trebuchet MS" w:hAnsi="Trebuchet MS"/>
          <w:i/>
          <w:color w:val="0F243E" w:themeColor="text2" w:themeShade="80"/>
        </w:rPr>
        <w:t>completarile</w:t>
      </w:r>
      <w:proofErr w:type="spellEnd"/>
      <w:r w:rsidRPr="006847D1">
        <w:rPr>
          <w:rFonts w:ascii="Trebuchet MS" w:hAnsi="Trebuchet MS"/>
          <w:i/>
          <w:color w:val="0F243E" w:themeColor="text2" w:themeShade="80"/>
        </w:rPr>
        <w:t xml:space="preserve"> ulterioare,</w:t>
      </w:r>
      <w:r w:rsidRPr="006847D1">
        <w:rPr>
          <w:rFonts w:ascii="Trebuchet MS" w:eastAsia="MS Mincho" w:hAnsi="Trebuchet MS"/>
          <w:i/>
          <w:color w:val="0F243E" w:themeColor="text2" w:themeShade="80"/>
        </w:rPr>
        <w:t xml:space="preserve"> </w:t>
      </w:r>
      <w:r w:rsidRPr="006847D1">
        <w:rPr>
          <w:rFonts w:ascii="Trebuchet MS" w:hAnsi="Trebuchet MS"/>
          <w:color w:val="0F243E" w:themeColor="text2" w:themeShade="80"/>
        </w:rPr>
        <w:t>disponibil la http://www.fonduri-ue.ro/pocu-2014#implementare-program.</w:t>
      </w:r>
    </w:p>
    <w:p w14:paraId="5C3240C0" w14:textId="77777777" w:rsidR="005A7F6A" w:rsidRPr="006847D1" w:rsidRDefault="005A7F6A" w:rsidP="00A12C0E">
      <w:pPr>
        <w:pStyle w:val="Heading2"/>
        <w:numPr>
          <w:ilvl w:val="0"/>
          <w:numId w:val="0"/>
        </w:numPr>
        <w:spacing w:before="0" w:after="120" w:line="276" w:lineRule="auto"/>
        <w:jc w:val="both"/>
        <w:rPr>
          <w:rFonts w:ascii="Trebuchet MS" w:hAnsi="Trebuchet MS" w:cs="Times New Roman"/>
          <w:color w:val="0F243E" w:themeColor="text2" w:themeShade="80"/>
          <w:sz w:val="22"/>
          <w:szCs w:val="22"/>
        </w:rPr>
      </w:pPr>
      <w:bookmarkStart w:id="58" w:name="_Toc494723290"/>
      <w:bookmarkStart w:id="59" w:name="_Toc494723327"/>
      <w:bookmarkStart w:id="60" w:name="_Toc494723696"/>
      <w:bookmarkStart w:id="61" w:name="_Toc495912738"/>
      <w:bookmarkStart w:id="62" w:name="_Toc113285176"/>
      <w:r w:rsidRPr="006847D1">
        <w:rPr>
          <w:rFonts w:ascii="Trebuchet MS" w:hAnsi="Trebuchet MS" w:cs="Times New Roman"/>
          <w:b/>
          <w:color w:val="0F243E" w:themeColor="text2" w:themeShade="80"/>
          <w:sz w:val="22"/>
          <w:szCs w:val="22"/>
        </w:rPr>
        <w:t>2.3. Încadrarea cheltuielilor</w:t>
      </w:r>
      <w:bookmarkEnd w:id="58"/>
      <w:bookmarkEnd w:id="59"/>
      <w:bookmarkEnd w:id="60"/>
      <w:bookmarkEnd w:id="61"/>
      <w:bookmarkEnd w:id="62"/>
    </w:p>
    <w:p w14:paraId="0EEAEBF5" w14:textId="6DA57028" w:rsidR="005A7F6A" w:rsidRPr="006847D1" w:rsidRDefault="005A7F6A" w:rsidP="005A7F6A">
      <w:pPr>
        <w:spacing w:before="120" w:after="12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Listă privind încadrarea cheltuielilor aferente proiectului în categoriile/ subcategoriile de cheltuieli conform </w:t>
      </w:r>
      <w:proofErr w:type="spellStart"/>
      <w:r w:rsidRPr="006847D1">
        <w:rPr>
          <w:rFonts w:ascii="Trebuchet MS" w:hAnsi="Trebuchet MS"/>
          <w:color w:val="0F243E" w:themeColor="text2" w:themeShade="80"/>
        </w:rPr>
        <w:t>MySMIS</w:t>
      </w:r>
      <w:proofErr w:type="spellEnd"/>
      <w:r w:rsidRPr="006847D1">
        <w:rPr>
          <w:rFonts w:ascii="Trebuchet MS" w:hAnsi="Trebuchet MS"/>
          <w:color w:val="0F243E" w:themeColor="text2" w:themeShade="80"/>
        </w:rPr>
        <w:t>:</w:t>
      </w:r>
    </w:p>
    <w:p w14:paraId="38A6CA8A" w14:textId="77777777" w:rsidR="0084388C" w:rsidRPr="006847D1" w:rsidRDefault="0084388C" w:rsidP="005A7F6A">
      <w:pPr>
        <w:spacing w:before="120" w:after="120" w:line="240" w:lineRule="auto"/>
        <w:jc w:val="both"/>
        <w:rPr>
          <w:rFonts w:ascii="Trebuchet MS" w:hAnsi="Trebuchet MS"/>
          <w:color w:val="0F243E" w:themeColor="text2" w:themeShade="80"/>
        </w:rPr>
      </w:pPr>
    </w:p>
    <w:tbl>
      <w:tblPr>
        <w:tblStyle w:val="TableGrid"/>
        <w:tblW w:w="5515" w:type="pct"/>
        <w:tblInd w:w="-455" w:type="dxa"/>
        <w:tblLayout w:type="fixed"/>
        <w:tblLook w:val="04A0" w:firstRow="1" w:lastRow="0" w:firstColumn="1" w:lastColumn="0" w:noHBand="0" w:noVBand="1"/>
      </w:tblPr>
      <w:tblGrid>
        <w:gridCol w:w="2510"/>
        <w:gridCol w:w="3611"/>
        <w:gridCol w:w="4499"/>
      </w:tblGrid>
      <w:tr w:rsidR="006847D1" w:rsidRPr="006847D1" w14:paraId="4100655D" w14:textId="77777777" w:rsidTr="00A12C0E">
        <w:tc>
          <w:tcPr>
            <w:tcW w:w="5000" w:type="pct"/>
            <w:gridSpan w:val="3"/>
            <w:shd w:val="clear" w:color="auto" w:fill="F2DBDB" w:themeFill="accent2" w:themeFillTint="33"/>
          </w:tcPr>
          <w:p w14:paraId="52667E19" w14:textId="77777777" w:rsidR="0084388C" w:rsidRPr="006847D1" w:rsidRDefault="0084388C" w:rsidP="00A12C0E">
            <w:pPr>
              <w:spacing w:after="0" w:line="240" w:lineRule="auto"/>
              <w:jc w:val="both"/>
              <w:rPr>
                <w:rFonts w:ascii="Trebuchet MS" w:hAnsi="Trebuchet MS"/>
                <w:b/>
                <w:color w:val="0F243E" w:themeColor="text2" w:themeShade="80"/>
              </w:rPr>
            </w:pPr>
            <w:r w:rsidRPr="006847D1">
              <w:rPr>
                <w:rFonts w:ascii="Trebuchet MS" w:hAnsi="Trebuchet MS"/>
                <w:b/>
                <w:color w:val="0F243E" w:themeColor="text2" w:themeShade="80"/>
              </w:rPr>
              <w:t>Cheltuielile eligibile</w:t>
            </w:r>
            <w:r w:rsidRPr="006847D1">
              <w:rPr>
                <w:rFonts w:ascii="Trebuchet MS" w:hAnsi="Trebuchet MS"/>
                <w:color w:val="0F243E" w:themeColor="text2" w:themeShade="80"/>
              </w:rPr>
              <w:t xml:space="preserve"> </w:t>
            </w:r>
            <w:r w:rsidRPr="006847D1">
              <w:rPr>
                <w:rFonts w:ascii="Trebuchet MS" w:hAnsi="Trebuchet MS"/>
                <w:b/>
                <w:color w:val="0F243E" w:themeColor="text2" w:themeShade="80"/>
              </w:rPr>
              <w:t xml:space="preserve">directe </w:t>
            </w:r>
            <w:r w:rsidRPr="006847D1">
              <w:rPr>
                <w:rFonts w:ascii="Trebuchet MS" w:hAnsi="Trebuchet MS"/>
                <w:color w:val="0F243E" w:themeColor="text2" w:themeShade="80"/>
              </w:rPr>
              <w:t xml:space="preserve">reprezintă cheltuieli care pot fi atribuite unei anumite activități individuale din cadrul proiectului </w:t>
            </w:r>
            <w:proofErr w:type="spellStart"/>
            <w:r w:rsidRPr="006847D1">
              <w:rPr>
                <w:rFonts w:ascii="Trebuchet MS" w:hAnsi="Trebuchet MS"/>
                <w:color w:val="0F243E" w:themeColor="text2" w:themeShade="80"/>
              </w:rPr>
              <w:t>şi</w:t>
            </w:r>
            <w:proofErr w:type="spellEnd"/>
            <w:r w:rsidRPr="006847D1">
              <w:rPr>
                <w:rFonts w:ascii="Trebuchet MS" w:hAnsi="Trebuchet MS"/>
                <w:color w:val="0F243E" w:themeColor="text2" w:themeShade="80"/>
              </w:rPr>
              <w:t xml:space="preserve"> pentru care este demonstrată legătura cu activitatea/ </w:t>
            </w:r>
            <w:proofErr w:type="spellStart"/>
            <w:r w:rsidRPr="006847D1">
              <w:rPr>
                <w:rFonts w:ascii="Trebuchet MS" w:hAnsi="Trebuchet MS"/>
                <w:color w:val="0F243E" w:themeColor="text2" w:themeShade="80"/>
              </w:rPr>
              <w:t>subactivitatea</w:t>
            </w:r>
            <w:proofErr w:type="spellEnd"/>
            <w:r w:rsidRPr="006847D1">
              <w:rPr>
                <w:rFonts w:ascii="Trebuchet MS" w:hAnsi="Trebuchet MS"/>
                <w:color w:val="0F243E" w:themeColor="text2" w:themeShade="80"/>
              </w:rPr>
              <w:t xml:space="preserve"> în cauză </w:t>
            </w:r>
          </w:p>
        </w:tc>
      </w:tr>
      <w:tr w:rsidR="006847D1" w:rsidRPr="006847D1" w14:paraId="132B9F72" w14:textId="77777777" w:rsidTr="00DA5612">
        <w:tc>
          <w:tcPr>
            <w:tcW w:w="1182" w:type="pct"/>
            <w:tcBorders>
              <w:bottom w:val="single" w:sz="4" w:space="0" w:color="auto"/>
            </w:tcBorders>
            <w:shd w:val="clear" w:color="auto" w:fill="F2DBDB" w:themeFill="accent2" w:themeFillTint="33"/>
          </w:tcPr>
          <w:p w14:paraId="1EEEE2C5" w14:textId="77777777" w:rsidR="00DA5612" w:rsidRPr="006847D1" w:rsidRDefault="00DA5612" w:rsidP="00A12C0E">
            <w:pPr>
              <w:spacing w:after="0" w:line="240" w:lineRule="auto"/>
              <w:jc w:val="both"/>
              <w:rPr>
                <w:rFonts w:ascii="Trebuchet MS" w:hAnsi="Trebuchet MS"/>
                <w:b/>
                <w:color w:val="0F243E" w:themeColor="text2" w:themeShade="80"/>
              </w:rPr>
            </w:pPr>
            <w:r w:rsidRPr="006847D1">
              <w:rPr>
                <w:rFonts w:ascii="Trebuchet MS" w:hAnsi="Trebuchet MS"/>
                <w:b/>
                <w:color w:val="0F243E" w:themeColor="text2" w:themeShade="80"/>
              </w:rPr>
              <w:t xml:space="preserve">Categorie </w:t>
            </w:r>
            <w:proofErr w:type="spellStart"/>
            <w:r w:rsidRPr="006847D1">
              <w:rPr>
                <w:rFonts w:ascii="Trebuchet MS" w:hAnsi="Trebuchet MS"/>
                <w:b/>
                <w:color w:val="0F243E" w:themeColor="text2" w:themeShade="80"/>
              </w:rPr>
              <w:t>MySMIS</w:t>
            </w:r>
            <w:proofErr w:type="spellEnd"/>
          </w:p>
        </w:tc>
        <w:tc>
          <w:tcPr>
            <w:tcW w:w="1700" w:type="pct"/>
            <w:shd w:val="clear" w:color="auto" w:fill="F2DBDB" w:themeFill="accent2" w:themeFillTint="33"/>
            <w:vAlign w:val="center"/>
          </w:tcPr>
          <w:p w14:paraId="4D7E67A6" w14:textId="77777777" w:rsidR="00DA5612" w:rsidRPr="006847D1" w:rsidRDefault="00DA5612" w:rsidP="00A12C0E">
            <w:pPr>
              <w:spacing w:after="0" w:line="240" w:lineRule="auto"/>
              <w:jc w:val="both"/>
              <w:rPr>
                <w:rFonts w:ascii="Trebuchet MS" w:hAnsi="Trebuchet MS"/>
                <w:b/>
                <w:color w:val="0F243E" w:themeColor="text2" w:themeShade="80"/>
              </w:rPr>
            </w:pPr>
            <w:r w:rsidRPr="006847D1">
              <w:rPr>
                <w:rFonts w:ascii="Trebuchet MS" w:hAnsi="Trebuchet MS"/>
                <w:b/>
                <w:color w:val="0F243E" w:themeColor="text2" w:themeShade="80"/>
              </w:rPr>
              <w:t xml:space="preserve">Subcategorie </w:t>
            </w:r>
            <w:proofErr w:type="spellStart"/>
            <w:r w:rsidRPr="006847D1">
              <w:rPr>
                <w:rFonts w:ascii="Trebuchet MS" w:hAnsi="Trebuchet MS"/>
                <w:b/>
                <w:color w:val="0F243E" w:themeColor="text2" w:themeShade="80"/>
              </w:rPr>
              <w:t>MySMIS</w:t>
            </w:r>
            <w:proofErr w:type="spellEnd"/>
          </w:p>
        </w:tc>
        <w:tc>
          <w:tcPr>
            <w:tcW w:w="2118" w:type="pct"/>
            <w:shd w:val="clear" w:color="auto" w:fill="F2DBDB" w:themeFill="accent2" w:themeFillTint="33"/>
            <w:vAlign w:val="center"/>
          </w:tcPr>
          <w:p w14:paraId="055B1B1B" w14:textId="77777777" w:rsidR="00DA5612" w:rsidRPr="006847D1" w:rsidRDefault="00DA5612" w:rsidP="00A12C0E">
            <w:pPr>
              <w:spacing w:after="0" w:line="240" w:lineRule="auto"/>
              <w:jc w:val="both"/>
              <w:rPr>
                <w:rFonts w:ascii="Trebuchet MS" w:hAnsi="Trebuchet MS"/>
                <w:b/>
                <w:color w:val="0F243E" w:themeColor="text2" w:themeShade="80"/>
              </w:rPr>
            </w:pPr>
            <w:r w:rsidRPr="006847D1">
              <w:rPr>
                <w:rFonts w:ascii="Trebuchet MS" w:hAnsi="Trebuchet MS"/>
                <w:b/>
                <w:color w:val="0F243E" w:themeColor="text2" w:themeShade="80"/>
              </w:rPr>
              <w:t>Subcategoria (descrierea cheltuielii) conține:</w:t>
            </w:r>
          </w:p>
        </w:tc>
      </w:tr>
      <w:tr w:rsidR="006847D1" w:rsidRPr="006847D1" w14:paraId="1B44242A" w14:textId="77777777" w:rsidTr="00DA5612">
        <w:tc>
          <w:tcPr>
            <w:tcW w:w="1182" w:type="pct"/>
            <w:shd w:val="clear" w:color="auto" w:fill="auto"/>
          </w:tcPr>
          <w:p w14:paraId="4586E227" w14:textId="77777777" w:rsidR="00DA5612" w:rsidRPr="006847D1" w:rsidRDefault="00DA5612" w:rsidP="00A12C0E">
            <w:pPr>
              <w:spacing w:after="0" w:line="240" w:lineRule="auto"/>
              <w:jc w:val="both"/>
              <w:rPr>
                <w:rFonts w:ascii="Trebuchet MS" w:hAnsi="Trebuchet MS"/>
                <w:b/>
                <w:color w:val="0F243E" w:themeColor="text2" w:themeShade="80"/>
              </w:rPr>
            </w:pPr>
            <w:r w:rsidRPr="006847D1">
              <w:rPr>
                <w:rFonts w:ascii="Trebuchet MS" w:hAnsi="Trebuchet MS" w:cs="Calibri"/>
                <w:color w:val="0F243E" w:themeColor="text2" w:themeShade="80"/>
              </w:rPr>
              <w:t>9-Cheltuieli aferente managementului de proiect</w:t>
            </w:r>
          </w:p>
        </w:tc>
        <w:tc>
          <w:tcPr>
            <w:tcW w:w="1700" w:type="pct"/>
            <w:shd w:val="clear" w:color="auto" w:fill="auto"/>
          </w:tcPr>
          <w:p w14:paraId="629EC975" w14:textId="77777777" w:rsidR="00DA5612" w:rsidRPr="006847D1" w:rsidRDefault="00DA5612" w:rsidP="00A12C0E">
            <w:pPr>
              <w:spacing w:after="0" w:line="240" w:lineRule="auto"/>
              <w:jc w:val="both"/>
              <w:rPr>
                <w:rFonts w:ascii="Trebuchet MS" w:hAnsi="Trebuchet MS"/>
                <w:b/>
                <w:color w:val="0F243E" w:themeColor="text2" w:themeShade="80"/>
              </w:rPr>
            </w:pPr>
            <w:r w:rsidRPr="006847D1">
              <w:rPr>
                <w:rFonts w:ascii="Trebuchet MS" w:hAnsi="Trebuchet MS"/>
                <w:color w:val="0F243E" w:themeColor="text2" w:themeShade="80"/>
              </w:rPr>
              <w:t>23-Cheltuieli salariale cu managerul de proiect</w:t>
            </w:r>
          </w:p>
        </w:tc>
        <w:tc>
          <w:tcPr>
            <w:tcW w:w="2118" w:type="pct"/>
            <w:shd w:val="clear" w:color="auto" w:fill="auto"/>
          </w:tcPr>
          <w:p w14:paraId="00A37ECD" w14:textId="77777777" w:rsidR="00DA5612" w:rsidRPr="006847D1" w:rsidRDefault="00DA5612" w:rsidP="00A12C0E">
            <w:pPr>
              <w:pStyle w:val="ListParagraph"/>
              <w:numPr>
                <w:ilvl w:val="0"/>
                <w:numId w:val="3"/>
              </w:numPr>
              <w:spacing w:after="0" w:line="240" w:lineRule="auto"/>
              <w:jc w:val="both"/>
              <w:rPr>
                <w:rFonts w:ascii="Trebuchet MS" w:hAnsi="Trebuchet MS"/>
                <w:b/>
                <w:color w:val="0F243E" w:themeColor="text2" w:themeShade="80"/>
              </w:rPr>
            </w:pPr>
            <w:r w:rsidRPr="006847D1">
              <w:rPr>
                <w:rFonts w:ascii="Trebuchet MS" w:hAnsi="Trebuchet MS"/>
                <w:color w:val="0F243E" w:themeColor="text2" w:themeShade="80"/>
              </w:rPr>
              <w:t>Salariu manager de proiect</w:t>
            </w:r>
          </w:p>
        </w:tc>
      </w:tr>
      <w:tr w:rsidR="006847D1" w:rsidRPr="006847D1" w14:paraId="07173761" w14:textId="77777777" w:rsidTr="00DA5612">
        <w:tc>
          <w:tcPr>
            <w:tcW w:w="1182" w:type="pct"/>
            <w:vMerge w:val="restart"/>
            <w:shd w:val="clear" w:color="auto" w:fill="auto"/>
          </w:tcPr>
          <w:p w14:paraId="57F11B49" w14:textId="77777777" w:rsidR="00DA5612" w:rsidRPr="006847D1" w:rsidRDefault="00DA5612" w:rsidP="00A12C0E">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25-Cheltuieli salariale</w:t>
            </w:r>
          </w:p>
        </w:tc>
        <w:tc>
          <w:tcPr>
            <w:tcW w:w="1700" w:type="pct"/>
          </w:tcPr>
          <w:p w14:paraId="57B0A42F" w14:textId="77777777" w:rsidR="00DA5612" w:rsidRPr="006847D1" w:rsidRDefault="00DA5612" w:rsidP="00A12C0E">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83 - Cheltuieli salariale cu personalul implicat in implementarea proiectului (în derularea activităților, altele decât management de proiect)</w:t>
            </w:r>
          </w:p>
        </w:tc>
        <w:tc>
          <w:tcPr>
            <w:tcW w:w="2118" w:type="pct"/>
          </w:tcPr>
          <w:p w14:paraId="2E978D5F" w14:textId="77777777" w:rsidR="00DA5612" w:rsidRPr="006847D1" w:rsidRDefault="00DA5612" w:rsidP="00A12C0E">
            <w:pPr>
              <w:numPr>
                <w:ilvl w:val="0"/>
                <w:numId w:val="7"/>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Salarii pentru personalul implicat in implementarea proiectului altele decât management de proiect.</w:t>
            </w:r>
          </w:p>
        </w:tc>
      </w:tr>
      <w:tr w:rsidR="006847D1" w:rsidRPr="006847D1" w14:paraId="558EE143" w14:textId="77777777" w:rsidTr="00DA5612">
        <w:tc>
          <w:tcPr>
            <w:tcW w:w="1182" w:type="pct"/>
            <w:vMerge/>
            <w:shd w:val="clear" w:color="auto" w:fill="auto"/>
          </w:tcPr>
          <w:p w14:paraId="3AD8EF87" w14:textId="77777777" w:rsidR="00DA5612" w:rsidRPr="006847D1" w:rsidRDefault="00DA5612" w:rsidP="00A12C0E">
            <w:pPr>
              <w:spacing w:after="0" w:line="240" w:lineRule="auto"/>
              <w:jc w:val="both"/>
              <w:rPr>
                <w:rFonts w:ascii="Trebuchet MS" w:hAnsi="Trebuchet MS"/>
                <w:color w:val="0F243E" w:themeColor="text2" w:themeShade="80"/>
              </w:rPr>
            </w:pPr>
          </w:p>
        </w:tc>
        <w:tc>
          <w:tcPr>
            <w:tcW w:w="1700" w:type="pct"/>
          </w:tcPr>
          <w:p w14:paraId="2F69D779" w14:textId="77777777" w:rsidR="00DA5612" w:rsidRPr="006847D1" w:rsidRDefault="00DA5612" w:rsidP="00A12C0E">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164 - Contribuții sociale aferente cheltuielilor salariale </w:t>
            </w:r>
            <w:proofErr w:type="spellStart"/>
            <w:r w:rsidRPr="006847D1">
              <w:rPr>
                <w:rFonts w:ascii="Trebuchet MS" w:hAnsi="Trebuchet MS"/>
                <w:color w:val="0F243E" w:themeColor="text2" w:themeShade="80"/>
              </w:rPr>
              <w:t>şi</w:t>
            </w:r>
            <w:proofErr w:type="spellEnd"/>
            <w:r w:rsidRPr="006847D1">
              <w:rPr>
                <w:rFonts w:ascii="Trebuchet MS" w:hAnsi="Trebuchet MS"/>
                <w:color w:val="0F243E" w:themeColor="text2" w:themeShade="80"/>
              </w:rPr>
              <w:t xml:space="preserve"> cheltuielilor asimilate acestora (contribuții angajați </w:t>
            </w:r>
            <w:proofErr w:type="spellStart"/>
            <w:r w:rsidRPr="006847D1">
              <w:rPr>
                <w:rFonts w:ascii="Trebuchet MS" w:hAnsi="Trebuchet MS"/>
                <w:color w:val="0F243E" w:themeColor="text2" w:themeShade="80"/>
              </w:rPr>
              <w:t>şi</w:t>
            </w:r>
            <w:proofErr w:type="spellEnd"/>
            <w:r w:rsidRPr="006847D1">
              <w:rPr>
                <w:rFonts w:ascii="Trebuchet MS" w:hAnsi="Trebuchet MS"/>
                <w:color w:val="0F243E" w:themeColor="text2" w:themeShade="80"/>
              </w:rPr>
              <w:t xml:space="preserve"> angajatori)</w:t>
            </w:r>
          </w:p>
        </w:tc>
        <w:tc>
          <w:tcPr>
            <w:tcW w:w="2118" w:type="pct"/>
          </w:tcPr>
          <w:p w14:paraId="0A7C1719" w14:textId="77777777" w:rsidR="00DA5612" w:rsidRPr="006847D1" w:rsidRDefault="00DA5612" w:rsidP="00A12C0E">
            <w:pPr>
              <w:numPr>
                <w:ilvl w:val="0"/>
                <w:numId w:val="7"/>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Contribuții angajat </w:t>
            </w:r>
            <w:proofErr w:type="spellStart"/>
            <w:r w:rsidRPr="006847D1">
              <w:rPr>
                <w:rFonts w:ascii="Trebuchet MS" w:hAnsi="Trebuchet MS"/>
                <w:color w:val="0F243E" w:themeColor="text2" w:themeShade="80"/>
              </w:rPr>
              <w:t>şi</w:t>
            </w:r>
            <w:proofErr w:type="spellEnd"/>
            <w:r w:rsidRPr="006847D1">
              <w:rPr>
                <w:rFonts w:ascii="Trebuchet MS" w:hAnsi="Trebuchet MS"/>
                <w:color w:val="0F243E" w:themeColor="text2" w:themeShade="80"/>
              </w:rPr>
              <w:t xml:space="preserve"> angajator pentru manager de proiect</w:t>
            </w:r>
          </w:p>
        </w:tc>
      </w:tr>
      <w:tr w:rsidR="006847D1" w:rsidRPr="006847D1" w14:paraId="27998C27" w14:textId="77777777" w:rsidTr="00DA5612">
        <w:trPr>
          <w:trHeight w:val="583"/>
        </w:trPr>
        <w:tc>
          <w:tcPr>
            <w:tcW w:w="1182" w:type="pct"/>
            <w:vMerge w:val="restart"/>
            <w:shd w:val="clear" w:color="auto" w:fill="auto"/>
          </w:tcPr>
          <w:p w14:paraId="7A6E01BC" w14:textId="4D5E0013" w:rsidR="00DA5612" w:rsidRPr="006847D1" w:rsidRDefault="00DA5612" w:rsidP="00A12C0E">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51 -</w:t>
            </w:r>
            <w:r w:rsidR="001B13F9" w:rsidRPr="006847D1">
              <w:rPr>
                <w:rFonts w:ascii="Trebuchet MS" w:hAnsi="Trebuchet MS"/>
                <w:color w:val="0F243E" w:themeColor="text2" w:themeShade="80"/>
              </w:rPr>
              <w:t xml:space="preserve"> </w:t>
            </w:r>
            <w:r w:rsidRPr="006847D1">
              <w:rPr>
                <w:rFonts w:ascii="Trebuchet MS" w:hAnsi="Trebuchet MS"/>
                <w:color w:val="0F243E" w:themeColor="text2" w:themeShade="80"/>
              </w:rPr>
              <w:t>cheltuieli sub forma de bareme standard pentru costurile unitare</w:t>
            </w:r>
          </w:p>
        </w:tc>
        <w:tc>
          <w:tcPr>
            <w:tcW w:w="1700" w:type="pct"/>
            <w:vAlign w:val="center"/>
          </w:tcPr>
          <w:p w14:paraId="69458573" w14:textId="77777777" w:rsidR="00DA5612" w:rsidRPr="006847D1" w:rsidRDefault="00DA5612" w:rsidP="00A12C0E">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213 - costuri angajator  care încadrează în muncă pe durată nedeterminată </w:t>
            </w:r>
          </w:p>
        </w:tc>
        <w:tc>
          <w:tcPr>
            <w:tcW w:w="2118" w:type="pct"/>
            <w:vMerge w:val="restart"/>
          </w:tcPr>
          <w:p w14:paraId="7431AF6E" w14:textId="77777777" w:rsidR="00DA5612" w:rsidRPr="006847D1" w:rsidRDefault="00DA5612" w:rsidP="00A12C0E">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lang w:val="af-ZA"/>
              </w:rPr>
              <w:t xml:space="preserve">Subventie acordata lunar angajatorului, conform prevederilor Legii nr.76/2002 cu modificarile si completarile ulterioare, </w:t>
            </w:r>
            <w:r w:rsidRPr="006847D1">
              <w:rPr>
                <w:rFonts w:ascii="Trebuchet MS" w:hAnsi="Trebuchet MS"/>
                <w:color w:val="0F243E" w:themeColor="text2" w:themeShade="80"/>
              </w:rPr>
              <w:t xml:space="preserve">HG nr.174/2002 pentru aprobarea Normelor metodologice de aplicare a Legii nr.76/2002 cu modificările și completările ulterioare, HG nr.277/2002 privind aprobarea Criteriilor de acreditare a furnizorilor de servicii specializate pentru stimularea ocupării </w:t>
            </w:r>
            <w:proofErr w:type="spellStart"/>
            <w:r w:rsidRPr="006847D1">
              <w:rPr>
                <w:rFonts w:ascii="Trebuchet MS" w:hAnsi="Trebuchet MS"/>
                <w:color w:val="0F243E" w:themeColor="text2" w:themeShade="80"/>
              </w:rPr>
              <w:t>forţei</w:t>
            </w:r>
            <w:proofErr w:type="spellEnd"/>
            <w:r w:rsidRPr="006847D1">
              <w:rPr>
                <w:rFonts w:ascii="Trebuchet MS" w:hAnsi="Trebuchet MS"/>
                <w:color w:val="0F243E" w:themeColor="text2" w:themeShade="80"/>
              </w:rPr>
              <w:t xml:space="preserve"> de muncă cu </w:t>
            </w:r>
            <w:proofErr w:type="spellStart"/>
            <w:r w:rsidRPr="006847D1">
              <w:rPr>
                <w:rFonts w:ascii="Trebuchet MS" w:hAnsi="Trebuchet MS"/>
                <w:color w:val="0F243E" w:themeColor="text2" w:themeShade="80"/>
              </w:rPr>
              <w:t>modificarile</w:t>
            </w:r>
            <w:proofErr w:type="spellEnd"/>
            <w:r w:rsidRPr="006847D1">
              <w:rPr>
                <w:rFonts w:ascii="Trebuchet MS" w:hAnsi="Trebuchet MS"/>
                <w:color w:val="0F243E" w:themeColor="text2" w:themeShade="80"/>
              </w:rPr>
              <w:t xml:space="preserve"> si </w:t>
            </w:r>
            <w:proofErr w:type="spellStart"/>
            <w:r w:rsidRPr="006847D1">
              <w:rPr>
                <w:rFonts w:ascii="Trebuchet MS" w:hAnsi="Trebuchet MS"/>
                <w:color w:val="0F243E" w:themeColor="text2" w:themeShade="80"/>
              </w:rPr>
              <w:t>completarile</w:t>
            </w:r>
            <w:proofErr w:type="spellEnd"/>
            <w:r w:rsidRPr="006847D1">
              <w:rPr>
                <w:rFonts w:ascii="Trebuchet MS" w:hAnsi="Trebuchet MS"/>
                <w:color w:val="0F243E" w:themeColor="text2" w:themeShade="80"/>
              </w:rPr>
              <w:t xml:space="preserve"> ulterioare si HG nr.377/2002 pentru aprobarea Procedurilor privind accesul la măsurile pentru stimularea ocupării </w:t>
            </w:r>
            <w:proofErr w:type="spellStart"/>
            <w:r w:rsidRPr="006847D1">
              <w:rPr>
                <w:rFonts w:ascii="Trebuchet MS" w:hAnsi="Trebuchet MS"/>
                <w:color w:val="0F243E" w:themeColor="text2" w:themeShade="80"/>
              </w:rPr>
              <w:t>forţei</w:t>
            </w:r>
            <w:proofErr w:type="spellEnd"/>
            <w:r w:rsidRPr="006847D1">
              <w:rPr>
                <w:rFonts w:ascii="Trebuchet MS" w:hAnsi="Trebuchet MS"/>
                <w:color w:val="0F243E" w:themeColor="text2" w:themeShade="80"/>
              </w:rPr>
              <w:t xml:space="preserve"> de muncă, </w:t>
            </w:r>
            <w:proofErr w:type="spellStart"/>
            <w:r w:rsidRPr="006847D1">
              <w:rPr>
                <w:rFonts w:ascii="Trebuchet MS" w:hAnsi="Trebuchet MS"/>
                <w:color w:val="0F243E" w:themeColor="text2" w:themeShade="80"/>
              </w:rPr>
              <w:t>modalitaţile</w:t>
            </w:r>
            <w:proofErr w:type="spellEnd"/>
            <w:r w:rsidRPr="006847D1">
              <w:rPr>
                <w:rFonts w:ascii="Trebuchet MS" w:hAnsi="Trebuchet MS"/>
                <w:color w:val="0F243E" w:themeColor="text2" w:themeShade="80"/>
              </w:rPr>
              <w:t xml:space="preserve"> de </w:t>
            </w:r>
            <w:proofErr w:type="spellStart"/>
            <w:r w:rsidRPr="006847D1">
              <w:rPr>
                <w:rFonts w:ascii="Trebuchet MS" w:hAnsi="Trebuchet MS"/>
                <w:color w:val="0F243E" w:themeColor="text2" w:themeShade="80"/>
              </w:rPr>
              <w:t>finanţare</w:t>
            </w:r>
            <w:proofErr w:type="spellEnd"/>
            <w:r w:rsidRPr="006847D1">
              <w:rPr>
                <w:rFonts w:ascii="Trebuchet MS" w:hAnsi="Trebuchet MS"/>
                <w:color w:val="0F243E" w:themeColor="text2" w:themeShade="80"/>
              </w:rPr>
              <w:t xml:space="preserve"> </w:t>
            </w:r>
            <w:proofErr w:type="spellStart"/>
            <w:r w:rsidRPr="006847D1">
              <w:rPr>
                <w:rFonts w:ascii="Trebuchet MS" w:hAnsi="Trebuchet MS"/>
                <w:color w:val="0F243E" w:themeColor="text2" w:themeShade="80"/>
              </w:rPr>
              <w:t>şi</w:t>
            </w:r>
            <w:proofErr w:type="spellEnd"/>
            <w:r w:rsidRPr="006847D1">
              <w:rPr>
                <w:rFonts w:ascii="Trebuchet MS" w:hAnsi="Trebuchet MS"/>
                <w:color w:val="0F243E" w:themeColor="text2" w:themeShade="80"/>
              </w:rPr>
              <w:t xml:space="preserve"> </w:t>
            </w:r>
            <w:proofErr w:type="spellStart"/>
            <w:r w:rsidRPr="006847D1">
              <w:rPr>
                <w:rFonts w:ascii="Trebuchet MS" w:hAnsi="Trebuchet MS"/>
                <w:color w:val="0F243E" w:themeColor="text2" w:themeShade="80"/>
              </w:rPr>
              <w:t>instrucţiunile</w:t>
            </w:r>
            <w:proofErr w:type="spellEnd"/>
            <w:r w:rsidRPr="006847D1">
              <w:rPr>
                <w:rFonts w:ascii="Trebuchet MS" w:hAnsi="Trebuchet MS"/>
                <w:color w:val="0F243E" w:themeColor="text2" w:themeShade="80"/>
              </w:rPr>
              <w:t xml:space="preserve"> de implementare a acestora</w:t>
            </w:r>
          </w:p>
          <w:p w14:paraId="2B1D8C3B" w14:textId="77777777" w:rsidR="00E063CE" w:rsidRPr="006847D1" w:rsidRDefault="00E063CE" w:rsidP="00A12C0E">
            <w:pPr>
              <w:spacing w:after="0" w:line="240" w:lineRule="auto"/>
              <w:jc w:val="both"/>
              <w:rPr>
                <w:rFonts w:ascii="Trebuchet MS" w:hAnsi="Trebuchet MS"/>
                <w:color w:val="0F243E" w:themeColor="text2" w:themeShade="80"/>
                <w:lang w:val="af-ZA"/>
              </w:rPr>
            </w:pPr>
          </w:p>
        </w:tc>
      </w:tr>
      <w:tr w:rsidR="006847D1" w:rsidRPr="006847D1" w14:paraId="57D93B36" w14:textId="77777777" w:rsidTr="00DA5612">
        <w:trPr>
          <w:trHeight w:val="790"/>
        </w:trPr>
        <w:tc>
          <w:tcPr>
            <w:tcW w:w="1182" w:type="pct"/>
            <w:vMerge/>
            <w:shd w:val="clear" w:color="auto" w:fill="auto"/>
          </w:tcPr>
          <w:p w14:paraId="19CAF27A" w14:textId="77777777" w:rsidR="00DA5612" w:rsidRPr="006847D1" w:rsidRDefault="00DA5612" w:rsidP="00A12C0E">
            <w:pPr>
              <w:spacing w:after="0" w:line="240" w:lineRule="auto"/>
              <w:jc w:val="both"/>
              <w:rPr>
                <w:rFonts w:ascii="Trebuchet MS" w:hAnsi="Trebuchet MS"/>
                <w:color w:val="0F243E" w:themeColor="text2" w:themeShade="80"/>
              </w:rPr>
            </w:pPr>
          </w:p>
        </w:tc>
        <w:tc>
          <w:tcPr>
            <w:tcW w:w="1700" w:type="pct"/>
            <w:vAlign w:val="center"/>
          </w:tcPr>
          <w:p w14:paraId="19C4FAEE" w14:textId="77777777" w:rsidR="00DA5612" w:rsidRPr="006847D1" w:rsidRDefault="00DA5612" w:rsidP="00A12C0E">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214 - costuri angajator  care încadrează în muncă pe durată nedeterminată din rândul persoanelor cu handicap</w:t>
            </w:r>
          </w:p>
        </w:tc>
        <w:tc>
          <w:tcPr>
            <w:tcW w:w="2118" w:type="pct"/>
            <w:vMerge/>
          </w:tcPr>
          <w:p w14:paraId="34DB3050" w14:textId="77777777" w:rsidR="00DA5612" w:rsidRPr="006847D1" w:rsidRDefault="00DA5612" w:rsidP="00A12C0E">
            <w:pPr>
              <w:spacing w:after="0" w:line="240" w:lineRule="auto"/>
              <w:jc w:val="both"/>
              <w:rPr>
                <w:rFonts w:ascii="Trebuchet MS" w:hAnsi="Trebuchet MS"/>
                <w:color w:val="0F243E" w:themeColor="text2" w:themeShade="80"/>
                <w:lang w:val="af-ZA"/>
              </w:rPr>
            </w:pPr>
          </w:p>
        </w:tc>
      </w:tr>
      <w:tr w:rsidR="006847D1" w:rsidRPr="006847D1" w14:paraId="7B457774" w14:textId="77777777" w:rsidTr="00DA5612">
        <w:trPr>
          <w:trHeight w:val="1672"/>
        </w:trPr>
        <w:tc>
          <w:tcPr>
            <w:tcW w:w="1182" w:type="pct"/>
            <w:vMerge/>
            <w:shd w:val="clear" w:color="auto" w:fill="auto"/>
          </w:tcPr>
          <w:p w14:paraId="6F363C4D" w14:textId="77777777" w:rsidR="00DA5612" w:rsidRPr="006847D1" w:rsidRDefault="00DA5612" w:rsidP="00A12C0E">
            <w:pPr>
              <w:spacing w:after="0" w:line="240" w:lineRule="auto"/>
              <w:jc w:val="both"/>
              <w:rPr>
                <w:rFonts w:ascii="Trebuchet MS" w:hAnsi="Trebuchet MS"/>
                <w:color w:val="0F243E" w:themeColor="text2" w:themeShade="80"/>
              </w:rPr>
            </w:pPr>
          </w:p>
        </w:tc>
        <w:tc>
          <w:tcPr>
            <w:tcW w:w="1700" w:type="pct"/>
            <w:vAlign w:val="center"/>
          </w:tcPr>
          <w:p w14:paraId="0EB4367C" w14:textId="77777777" w:rsidR="00DA5612" w:rsidRPr="006847D1" w:rsidRDefault="00DA5612" w:rsidP="00A12C0E">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215 - costuri angajator  care încadrează în muncă </w:t>
            </w:r>
            <w:proofErr w:type="spellStart"/>
            <w:r w:rsidRPr="006847D1">
              <w:rPr>
                <w:rFonts w:ascii="Trebuchet MS" w:hAnsi="Trebuchet MS"/>
                <w:color w:val="0F243E" w:themeColor="text2" w:themeShade="80"/>
              </w:rPr>
              <w:t>şomeri</w:t>
            </w:r>
            <w:proofErr w:type="spellEnd"/>
            <w:r w:rsidRPr="006847D1">
              <w:rPr>
                <w:rFonts w:ascii="Trebuchet MS" w:hAnsi="Trebuchet MS"/>
                <w:color w:val="0F243E" w:themeColor="text2" w:themeShade="80"/>
              </w:rPr>
              <w:t xml:space="preserve"> care, în termen de 5 ani de la data angajării, îndeplinesc </w:t>
            </w:r>
            <w:proofErr w:type="spellStart"/>
            <w:r w:rsidRPr="006847D1">
              <w:rPr>
                <w:rFonts w:ascii="Trebuchet MS" w:hAnsi="Trebuchet MS"/>
                <w:color w:val="0F243E" w:themeColor="text2" w:themeShade="80"/>
              </w:rPr>
              <w:t>condiţiile</w:t>
            </w:r>
            <w:proofErr w:type="spellEnd"/>
            <w:r w:rsidRPr="006847D1">
              <w:rPr>
                <w:rFonts w:ascii="Trebuchet MS" w:hAnsi="Trebuchet MS"/>
                <w:color w:val="0F243E" w:themeColor="text2" w:themeShade="80"/>
              </w:rPr>
              <w:t xml:space="preserve"> pentru a solicita pensia anticipată </w:t>
            </w:r>
            <w:proofErr w:type="spellStart"/>
            <w:r w:rsidRPr="006847D1">
              <w:rPr>
                <w:rFonts w:ascii="Trebuchet MS" w:hAnsi="Trebuchet MS"/>
                <w:color w:val="0F243E" w:themeColor="text2" w:themeShade="80"/>
              </w:rPr>
              <w:t>parţială</w:t>
            </w:r>
            <w:proofErr w:type="spellEnd"/>
            <w:r w:rsidRPr="006847D1">
              <w:rPr>
                <w:rFonts w:ascii="Trebuchet MS" w:hAnsi="Trebuchet MS"/>
                <w:color w:val="0F243E" w:themeColor="text2" w:themeShade="80"/>
              </w:rPr>
              <w:t xml:space="preserve"> sau de acordare a pensiei pentru limită de vârstă</w:t>
            </w:r>
          </w:p>
        </w:tc>
        <w:tc>
          <w:tcPr>
            <w:tcW w:w="2118" w:type="pct"/>
            <w:vMerge/>
          </w:tcPr>
          <w:p w14:paraId="329AE4BA" w14:textId="77777777" w:rsidR="00DA5612" w:rsidRPr="006847D1" w:rsidRDefault="00DA5612" w:rsidP="00A12C0E">
            <w:pPr>
              <w:spacing w:after="0" w:line="240" w:lineRule="auto"/>
              <w:jc w:val="both"/>
              <w:rPr>
                <w:rFonts w:ascii="Trebuchet MS" w:hAnsi="Trebuchet MS"/>
                <w:color w:val="0F243E" w:themeColor="text2" w:themeShade="80"/>
              </w:rPr>
            </w:pPr>
          </w:p>
        </w:tc>
      </w:tr>
      <w:tr w:rsidR="006847D1" w:rsidRPr="006847D1" w14:paraId="34FCC3FE" w14:textId="77777777" w:rsidTr="00E57AD1">
        <w:trPr>
          <w:trHeight w:val="1672"/>
        </w:trPr>
        <w:tc>
          <w:tcPr>
            <w:tcW w:w="1182" w:type="pct"/>
            <w:shd w:val="clear" w:color="auto" w:fill="auto"/>
          </w:tcPr>
          <w:p w14:paraId="636A94DB" w14:textId="697C40F7" w:rsidR="00521F98" w:rsidRPr="006847D1" w:rsidRDefault="00521F98" w:rsidP="00521F98">
            <w:pPr>
              <w:spacing w:after="0" w:line="240" w:lineRule="auto"/>
              <w:jc w:val="both"/>
              <w:rPr>
                <w:rFonts w:ascii="Trebuchet MS" w:hAnsi="Trebuchet MS"/>
                <w:color w:val="0F243E" w:themeColor="text2" w:themeShade="80"/>
              </w:rPr>
            </w:pPr>
            <w:r w:rsidRPr="006847D1">
              <w:rPr>
                <w:rFonts w:ascii="Trebuchet MS" w:hAnsi="Trebuchet MS" w:cs="Tahoma"/>
                <w:color w:val="0F243E" w:themeColor="text2" w:themeShade="80"/>
              </w:rPr>
              <w:t>28-Cheltuieli de tip FEDR</w:t>
            </w:r>
          </w:p>
        </w:tc>
        <w:tc>
          <w:tcPr>
            <w:tcW w:w="1700" w:type="pct"/>
          </w:tcPr>
          <w:p w14:paraId="0ADD70C0" w14:textId="5ED526A2" w:rsidR="00521F98" w:rsidRPr="006847D1" w:rsidRDefault="00521F98" w:rsidP="00521F98">
            <w:pPr>
              <w:spacing w:after="0" w:line="240" w:lineRule="auto"/>
              <w:jc w:val="both"/>
              <w:rPr>
                <w:rFonts w:ascii="Trebuchet MS" w:hAnsi="Trebuchet MS"/>
                <w:color w:val="0F243E" w:themeColor="text2" w:themeShade="80"/>
              </w:rPr>
            </w:pPr>
            <w:r w:rsidRPr="006847D1">
              <w:rPr>
                <w:rFonts w:ascii="Trebuchet MS" w:hAnsi="Trebuchet MS" w:cs="Tahoma"/>
                <w:color w:val="0F243E" w:themeColor="text2" w:themeShade="80"/>
              </w:rPr>
              <w:t xml:space="preserve">161 - cheltuieli cu </w:t>
            </w:r>
            <w:proofErr w:type="spellStart"/>
            <w:r w:rsidRPr="006847D1">
              <w:rPr>
                <w:rFonts w:ascii="Trebuchet MS" w:hAnsi="Trebuchet MS" w:cs="Tahoma"/>
                <w:color w:val="0F243E" w:themeColor="text2" w:themeShade="80"/>
              </w:rPr>
              <w:t>constructii</w:t>
            </w:r>
            <w:proofErr w:type="spellEnd"/>
            <w:r w:rsidRPr="006847D1">
              <w:rPr>
                <w:rFonts w:ascii="Trebuchet MS" w:hAnsi="Trebuchet MS" w:cs="Tahoma"/>
                <w:color w:val="0F243E" w:themeColor="text2" w:themeShade="80"/>
              </w:rPr>
              <w:t>, inclusiv reabilitare/ modernizare clădiri</w:t>
            </w:r>
          </w:p>
        </w:tc>
        <w:tc>
          <w:tcPr>
            <w:tcW w:w="2118" w:type="pct"/>
          </w:tcPr>
          <w:p w14:paraId="231F7621" w14:textId="77777777" w:rsidR="0050312C" w:rsidRPr="006847D1" w:rsidRDefault="0050312C" w:rsidP="0050312C">
            <w:pPr>
              <w:spacing w:after="0" w:line="240" w:lineRule="auto"/>
              <w:jc w:val="both"/>
              <w:rPr>
                <w:rFonts w:ascii="Trebuchet MS" w:hAnsi="Trebuchet MS" w:cs="Tahoma"/>
                <w:color w:val="0F243E" w:themeColor="text2" w:themeShade="80"/>
              </w:rPr>
            </w:pPr>
            <w:r w:rsidRPr="006847D1">
              <w:rPr>
                <w:rFonts w:ascii="Trebuchet MS" w:hAnsi="Trebuchet MS" w:cs="Tahoma"/>
                <w:color w:val="0F243E" w:themeColor="text2" w:themeShade="80"/>
              </w:rPr>
              <w:t>Alte echipamente:</w:t>
            </w:r>
          </w:p>
          <w:p w14:paraId="09039C6B" w14:textId="77777777" w:rsidR="0050312C" w:rsidRPr="006847D1" w:rsidRDefault="0050312C" w:rsidP="0050312C">
            <w:pPr>
              <w:spacing w:after="0" w:line="240" w:lineRule="auto"/>
              <w:jc w:val="both"/>
              <w:rPr>
                <w:rFonts w:ascii="Trebuchet MS" w:hAnsi="Trebuchet MS" w:cs="Tahoma"/>
                <w:color w:val="0F243E" w:themeColor="text2" w:themeShade="80"/>
              </w:rPr>
            </w:pPr>
            <w:r w:rsidRPr="006847D1">
              <w:rPr>
                <w:rFonts w:ascii="Trebuchet MS" w:hAnsi="Trebuchet MS" w:cs="Tahoma"/>
                <w:color w:val="0F243E" w:themeColor="text2" w:themeShade="80"/>
              </w:rPr>
              <w:t xml:space="preserve">o Echipamente de calcul </w:t>
            </w:r>
            <w:proofErr w:type="spellStart"/>
            <w:r w:rsidRPr="006847D1">
              <w:rPr>
                <w:rFonts w:ascii="Trebuchet MS" w:hAnsi="Trebuchet MS" w:cs="Tahoma"/>
                <w:color w:val="0F243E" w:themeColor="text2" w:themeShade="80"/>
              </w:rPr>
              <w:t>şi</w:t>
            </w:r>
            <w:proofErr w:type="spellEnd"/>
            <w:r w:rsidRPr="006847D1">
              <w:rPr>
                <w:rFonts w:ascii="Trebuchet MS" w:hAnsi="Trebuchet MS" w:cs="Tahoma"/>
                <w:color w:val="0F243E" w:themeColor="text2" w:themeShade="80"/>
              </w:rPr>
              <w:t xml:space="preserve"> echipamente periferice de calcul;</w:t>
            </w:r>
          </w:p>
          <w:p w14:paraId="6A9472D6" w14:textId="77777777" w:rsidR="0050312C" w:rsidRPr="006847D1" w:rsidRDefault="0050312C" w:rsidP="0050312C">
            <w:pPr>
              <w:spacing w:after="0" w:line="240" w:lineRule="auto"/>
              <w:jc w:val="both"/>
              <w:rPr>
                <w:rFonts w:ascii="Trebuchet MS" w:hAnsi="Trebuchet MS" w:cs="Tahoma"/>
                <w:color w:val="0F243E" w:themeColor="text2" w:themeShade="80"/>
              </w:rPr>
            </w:pPr>
            <w:r w:rsidRPr="006847D1">
              <w:rPr>
                <w:rFonts w:ascii="Trebuchet MS" w:hAnsi="Trebuchet MS" w:cs="Tahoma"/>
                <w:color w:val="0F243E" w:themeColor="text2" w:themeShade="80"/>
              </w:rPr>
              <w:t>o Cablare rețea internă;</w:t>
            </w:r>
          </w:p>
          <w:p w14:paraId="5C065DE6" w14:textId="77777777" w:rsidR="0050312C" w:rsidRPr="006847D1" w:rsidRDefault="0050312C" w:rsidP="0050312C">
            <w:pPr>
              <w:spacing w:after="0" w:line="240" w:lineRule="auto"/>
              <w:jc w:val="both"/>
              <w:rPr>
                <w:rFonts w:ascii="Trebuchet MS" w:hAnsi="Trebuchet MS" w:cs="Tahoma"/>
                <w:color w:val="0F243E" w:themeColor="text2" w:themeShade="80"/>
              </w:rPr>
            </w:pPr>
            <w:r w:rsidRPr="006847D1">
              <w:rPr>
                <w:rFonts w:ascii="Trebuchet MS" w:hAnsi="Trebuchet MS" w:cs="Tahoma"/>
                <w:color w:val="0F243E" w:themeColor="text2" w:themeShade="80"/>
              </w:rPr>
              <w:t xml:space="preserve">o Achiziționare </w:t>
            </w:r>
            <w:proofErr w:type="spellStart"/>
            <w:r w:rsidRPr="006847D1">
              <w:rPr>
                <w:rFonts w:ascii="Trebuchet MS" w:hAnsi="Trebuchet MS" w:cs="Tahoma"/>
                <w:color w:val="0F243E" w:themeColor="text2" w:themeShade="80"/>
              </w:rPr>
              <w:t>şi</w:t>
            </w:r>
            <w:proofErr w:type="spellEnd"/>
            <w:r w:rsidRPr="006847D1">
              <w:rPr>
                <w:rFonts w:ascii="Trebuchet MS" w:hAnsi="Trebuchet MS" w:cs="Tahoma"/>
                <w:color w:val="0F243E" w:themeColor="text2" w:themeShade="80"/>
              </w:rPr>
              <w:t xml:space="preserve"> instalare de sisteme </w:t>
            </w:r>
            <w:proofErr w:type="spellStart"/>
            <w:r w:rsidRPr="006847D1">
              <w:rPr>
                <w:rFonts w:ascii="Trebuchet MS" w:hAnsi="Trebuchet MS" w:cs="Tahoma"/>
                <w:color w:val="0F243E" w:themeColor="text2" w:themeShade="80"/>
              </w:rPr>
              <w:t>şi</w:t>
            </w:r>
            <w:proofErr w:type="spellEnd"/>
            <w:r w:rsidRPr="006847D1">
              <w:rPr>
                <w:rFonts w:ascii="Trebuchet MS" w:hAnsi="Trebuchet MS" w:cs="Tahoma"/>
                <w:color w:val="0F243E" w:themeColor="text2" w:themeShade="80"/>
              </w:rPr>
              <w:t xml:space="preserve"> echipamente pentru persoane cu dizabilități;</w:t>
            </w:r>
          </w:p>
          <w:p w14:paraId="6C3B2B65" w14:textId="5C8AE905" w:rsidR="00521F98" w:rsidRPr="006847D1" w:rsidRDefault="0050312C" w:rsidP="00521F98">
            <w:pPr>
              <w:spacing w:after="0" w:line="240" w:lineRule="auto"/>
              <w:jc w:val="both"/>
              <w:rPr>
                <w:rFonts w:ascii="Trebuchet MS" w:hAnsi="Trebuchet MS"/>
                <w:color w:val="0F243E" w:themeColor="text2" w:themeShade="80"/>
              </w:rPr>
            </w:pPr>
            <w:r w:rsidRPr="006847D1">
              <w:rPr>
                <w:rFonts w:ascii="Trebuchet MS" w:hAnsi="Trebuchet MS" w:cs="Tahoma"/>
                <w:color w:val="0F243E" w:themeColor="text2" w:themeShade="80"/>
              </w:rPr>
              <w:t xml:space="preserve">o Mobilier, birotică, echipamente de protecție a valorilor umane </w:t>
            </w:r>
            <w:proofErr w:type="spellStart"/>
            <w:r w:rsidRPr="006847D1">
              <w:rPr>
                <w:rFonts w:ascii="Trebuchet MS" w:hAnsi="Trebuchet MS" w:cs="Tahoma"/>
                <w:color w:val="0F243E" w:themeColor="text2" w:themeShade="80"/>
              </w:rPr>
              <w:t>şi</w:t>
            </w:r>
            <w:proofErr w:type="spellEnd"/>
            <w:r w:rsidRPr="006847D1">
              <w:rPr>
                <w:rFonts w:ascii="Trebuchet MS" w:hAnsi="Trebuchet MS" w:cs="Tahoma"/>
                <w:color w:val="0F243E" w:themeColor="text2" w:themeShade="80"/>
              </w:rPr>
              <w:t xml:space="preserve"> materiale</w:t>
            </w:r>
          </w:p>
        </w:tc>
      </w:tr>
    </w:tbl>
    <w:tbl>
      <w:tblPr>
        <w:tblW w:w="5515" w:type="pct"/>
        <w:tblInd w:w="-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31"/>
        <w:gridCol w:w="1395"/>
        <w:gridCol w:w="8194"/>
      </w:tblGrid>
      <w:tr w:rsidR="006847D1" w:rsidRPr="006847D1" w14:paraId="31D6D1DD" w14:textId="77777777" w:rsidTr="00F67ACF">
        <w:trPr>
          <w:trHeight w:val="214"/>
        </w:trPr>
        <w:tc>
          <w:tcPr>
            <w:tcW w:w="5000" w:type="pct"/>
            <w:gridSpan w:val="3"/>
            <w:shd w:val="clear" w:color="auto" w:fill="D6E3BC"/>
          </w:tcPr>
          <w:p w14:paraId="4AF19B12" w14:textId="3E48A255" w:rsidR="00C76A22" w:rsidRPr="006847D1" w:rsidRDefault="00C76A22" w:rsidP="00514EC8">
            <w:pPr>
              <w:spacing w:after="0" w:line="240" w:lineRule="auto"/>
              <w:jc w:val="both"/>
              <w:rPr>
                <w:rFonts w:ascii="Trebuchet MS" w:hAnsi="Trebuchet MS"/>
                <w:b/>
                <w:color w:val="0F243E" w:themeColor="text2" w:themeShade="80"/>
              </w:rPr>
            </w:pPr>
            <w:r w:rsidRPr="006847D1">
              <w:rPr>
                <w:rFonts w:ascii="Trebuchet MS" w:hAnsi="Trebuchet MS"/>
                <w:b/>
                <w:color w:val="0F243E" w:themeColor="text2" w:themeShade="80"/>
              </w:rPr>
              <w:lastRenderedPageBreak/>
              <w:t>Cheltuieli indirecte</w:t>
            </w:r>
          </w:p>
        </w:tc>
      </w:tr>
      <w:tr w:rsidR="006847D1" w:rsidRPr="006847D1" w14:paraId="3F58CDA9" w14:textId="77777777" w:rsidTr="00DA5612">
        <w:trPr>
          <w:trHeight w:val="238"/>
        </w:trPr>
        <w:tc>
          <w:tcPr>
            <w:tcW w:w="5000" w:type="pct"/>
            <w:gridSpan w:val="3"/>
            <w:shd w:val="clear" w:color="auto" w:fill="D6E3BC"/>
          </w:tcPr>
          <w:p w14:paraId="325D4625" w14:textId="77777777" w:rsidR="00514EC8" w:rsidRPr="006847D1" w:rsidRDefault="00514EC8" w:rsidP="00514EC8">
            <w:pPr>
              <w:spacing w:after="0" w:line="240" w:lineRule="auto"/>
              <w:jc w:val="both"/>
              <w:rPr>
                <w:rFonts w:ascii="Trebuchet MS" w:hAnsi="Trebuchet MS"/>
                <w:b/>
                <w:color w:val="0F243E" w:themeColor="text2" w:themeShade="80"/>
              </w:rPr>
            </w:pPr>
            <w:r w:rsidRPr="006847D1">
              <w:rPr>
                <w:rFonts w:ascii="Trebuchet MS" w:hAnsi="Trebuchet MS"/>
                <w:b/>
                <w:color w:val="0F243E" w:themeColor="text2" w:themeShade="80"/>
              </w:rPr>
              <w:t>Cheltuieli generale de administrație (Cheltuielile eligibile indirecte</w:t>
            </w:r>
            <w:r w:rsidRPr="006847D1">
              <w:rPr>
                <w:rFonts w:ascii="Trebuchet MS" w:hAnsi="Trebuchet MS"/>
                <w:color w:val="0F243E" w:themeColor="text2" w:themeShade="80"/>
              </w:rPr>
              <w:t xml:space="preserve">) reprezintă cheltuielile efectuate pentru funcționarea de ansamblu </w:t>
            </w:r>
            <w:r w:rsidRPr="006847D1">
              <w:rPr>
                <w:rFonts w:ascii="Trebuchet MS" w:hAnsi="Trebuchet MS"/>
                <w:color w:val="0F243E" w:themeColor="text2" w:themeShade="80"/>
                <w:u w:val="single"/>
              </w:rPr>
              <w:t>a proiectului</w:t>
            </w:r>
            <w:r w:rsidRPr="006847D1">
              <w:rPr>
                <w:rFonts w:ascii="Trebuchet MS" w:hAnsi="Trebuchet MS"/>
                <w:color w:val="0F243E" w:themeColor="text2" w:themeShade="80"/>
              </w:rPr>
              <w:t xml:space="preserve"> </w:t>
            </w:r>
            <w:proofErr w:type="spellStart"/>
            <w:r w:rsidRPr="006847D1">
              <w:rPr>
                <w:rFonts w:ascii="Trebuchet MS" w:hAnsi="Trebuchet MS"/>
                <w:color w:val="0F243E" w:themeColor="text2" w:themeShade="80"/>
              </w:rPr>
              <w:t>şi</w:t>
            </w:r>
            <w:proofErr w:type="spellEnd"/>
            <w:r w:rsidRPr="006847D1">
              <w:rPr>
                <w:rFonts w:ascii="Trebuchet MS" w:hAnsi="Trebuchet MS"/>
                <w:color w:val="0F243E" w:themeColor="text2" w:themeShade="80"/>
              </w:rPr>
              <w:t xml:space="preserve"> nu pot fi atribuite direct unei anumite activități.</w:t>
            </w:r>
          </w:p>
        </w:tc>
      </w:tr>
      <w:tr w:rsidR="006847D1" w:rsidRPr="006847D1" w14:paraId="66742B7C" w14:textId="77777777" w:rsidTr="00DA5612">
        <w:trPr>
          <w:trHeight w:val="488"/>
        </w:trPr>
        <w:tc>
          <w:tcPr>
            <w:tcW w:w="485" w:type="pct"/>
            <w:vAlign w:val="center"/>
          </w:tcPr>
          <w:p w14:paraId="4CD6AC87" w14:textId="77777777" w:rsidR="00514EC8" w:rsidRPr="006847D1" w:rsidRDefault="00514EC8" w:rsidP="00514EC8">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10-Cheltuieli generale de administrație</w:t>
            </w:r>
          </w:p>
        </w:tc>
        <w:tc>
          <w:tcPr>
            <w:tcW w:w="657" w:type="pct"/>
            <w:vAlign w:val="center"/>
          </w:tcPr>
          <w:p w14:paraId="62A5929B" w14:textId="77777777" w:rsidR="00514EC8" w:rsidRPr="006847D1" w:rsidRDefault="00514EC8" w:rsidP="00514EC8">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30-Cheltuieli generale de administrație (indirecte pe bază de costuri reale)</w:t>
            </w:r>
          </w:p>
        </w:tc>
        <w:tc>
          <w:tcPr>
            <w:tcW w:w="3858" w:type="pct"/>
          </w:tcPr>
          <w:p w14:paraId="04F61CCE" w14:textId="77777777" w:rsidR="00514EC8" w:rsidRPr="006847D1" w:rsidRDefault="00514EC8" w:rsidP="00514EC8">
            <w:pPr>
              <w:numPr>
                <w:ilvl w:val="0"/>
                <w:numId w:val="24"/>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Salarii aferente experților suport pentru activitatea managerului de proiect</w:t>
            </w:r>
          </w:p>
          <w:p w14:paraId="70BBABCD" w14:textId="77777777" w:rsidR="00514EC8" w:rsidRPr="006847D1" w:rsidRDefault="00514EC8" w:rsidP="00514EC8">
            <w:pPr>
              <w:numPr>
                <w:ilvl w:val="0"/>
                <w:numId w:val="24"/>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Salarii aferente personalului administrativ și auxiliar</w:t>
            </w:r>
          </w:p>
          <w:p w14:paraId="6ABAD4AD" w14:textId="77777777" w:rsidR="00514EC8" w:rsidRPr="006847D1" w:rsidRDefault="00514EC8" w:rsidP="00514EC8">
            <w:pPr>
              <w:numPr>
                <w:ilvl w:val="0"/>
                <w:numId w:val="6"/>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Contribuții sociale aferente cheltuielilor salariale și cheltuielilor asimilate acestora (contribuții angajați și angajatori).</w:t>
            </w:r>
          </w:p>
          <w:p w14:paraId="1C7DDEC5" w14:textId="77777777" w:rsidR="00514EC8" w:rsidRPr="006847D1" w:rsidRDefault="00514EC8" w:rsidP="00514EC8">
            <w:pPr>
              <w:numPr>
                <w:ilvl w:val="0"/>
                <w:numId w:val="34"/>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Chirie sediu administrativ al proiectului </w:t>
            </w:r>
          </w:p>
          <w:p w14:paraId="23D7F0F4" w14:textId="77777777" w:rsidR="00514EC8" w:rsidRPr="006847D1" w:rsidRDefault="00514EC8" w:rsidP="00514EC8">
            <w:pPr>
              <w:numPr>
                <w:ilvl w:val="0"/>
                <w:numId w:val="34"/>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Plata serviciilor pentru medicina muncii, prevenirea și stingerea incendiilor, sănătatea și securitatea în muncă pentru personalul propriu</w:t>
            </w:r>
          </w:p>
          <w:p w14:paraId="2E437BC3" w14:textId="77777777" w:rsidR="00514EC8" w:rsidRPr="006847D1" w:rsidRDefault="00514EC8" w:rsidP="00514EC8">
            <w:pPr>
              <w:numPr>
                <w:ilvl w:val="0"/>
                <w:numId w:val="34"/>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Utilități:</w:t>
            </w:r>
          </w:p>
          <w:p w14:paraId="6DEFA760" w14:textId="77777777" w:rsidR="00514EC8" w:rsidRPr="006847D1" w:rsidRDefault="00514EC8" w:rsidP="00514EC8">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  </w:t>
            </w:r>
            <w:r w:rsidRPr="006847D1">
              <w:rPr>
                <w:rFonts w:ascii="Trebuchet MS" w:hAnsi="Trebuchet MS"/>
                <w:color w:val="0F243E" w:themeColor="text2" w:themeShade="80"/>
              </w:rPr>
              <w:tab/>
              <w:t>a) apă și canalizare</w:t>
            </w:r>
          </w:p>
          <w:p w14:paraId="1DF50F47" w14:textId="77777777" w:rsidR="00514EC8" w:rsidRPr="006847D1" w:rsidRDefault="00514EC8" w:rsidP="00514EC8">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    </w:t>
            </w:r>
            <w:r w:rsidRPr="006847D1">
              <w:rPr>
                <w:rFonts w:ascii="Trebuchet MS" w:hAnsi="Trebuchet MS"/>
                <w:color w:val="0F243E" w:themeColor="text2" w:themeShade="80"/>
              </w:rPr>
              <w:tab/>
              <w:t>b) servicii de salubrizare</w:t>
            </w:r>
          </w:p>
          <w:p w14:paraId="5D57E4F1" w14:textId="77777777" w:rsidR="00514EC8" w:rsidRPr="006847D1" w:rsidRDefault="00514EC8" w:rsidP="00514EC8">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    </w:t>
            </w:r>
            <w:r w:rsidRPr="006847D1">
              <w:rPr>
                <w:rFonts w:ascii="Trebuchet MS" w:hAnsi="Trebuchet MS"/>
                <w:color w:val="0F243E" w:themeColor="text2" w:themeShade="80"/>
              </w:rPr>
              <w:tab/>
              <w:t>c) energie electrică</w:t>
            </w:r>
          </w:p>
          <w:p w14:paraId="0FF6DCB4" w14:textId="77777777" w:rsidR="00514EC8" w:rsidRPr="006847D1" w:rsidRDefault="00514EC8" w:rsidP="00514EC8">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  </w:t>
            </w:r>
            <w:r w:rsidRPr="006847D1">
              <w:rPr>
                <w:rFonts w:ascii="Trebuchet MS" w:hAnsi="Trebuchet MS"/>
                <w:color w:val="0F243E" w:themeColor="text2" w:themeShade="80"/>
              </w:rPr>
              <w:tab/>
              <w:t xml:space="preserve"> d) energie termică și/sau gaze naturale</w:t>
            </w:r>
          </w:p>
          <w:p w14:paraId="0C7D8F21" w14:textId="77777777" w:rsidR="00514EC8" w:rsidRPr="006847D1" w:rsidRDefault="00514EC8" w:rsidP="00514EC8">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    </w:t>
            </w:r>
            <w:r w:rsidRPr="006847D1">
              <w:rPr>
                <w:rFonts w:ascii="Trebuchet MS" w:hAnsi="Trebuchet MS"/>
                <w:color w:val="0F243E" w:themeColor="text2" w:themeShade="80"/>
              </w:rPr>
              <w:tab/>
              <w:t>e) telefoane, fax, internet, acces la baze de date</w:t>
            </w:r>
          </w:p>
          <w:p w14:paraId="47E89F22" w14:textId="77777777" w:rsidR="00514EC8" w:rsidRPr="006847D1" w:rsidRDefault="00514EC8" w:rsidP="00514EC8">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    </w:t>
            </w:r>
            <w:r w:rsidRPr="006847D1">
              <w:rPr>
                <w:rFonts w:ascii="Trebuchet MS" w:hAnsi="Trebuchet MS"/>
                <w:color w:val="0F243E" w:themeColor="text2" w:themeShade="80"/>
              </w:rPr>
              <w:tab/>
              <w:t>f) servicii poștale și/sau servicii curierat</w:t>
            </w:r>
          </w:p>
          <w:p w14:paraId="422DB364" w14:textId="77777777" w:rsidR="00514EC8" w:rsidRPr="006847D1" w:rsidRDefault="00514EC8" w:rsidP="00514EC8">
            <w:pPr>
              <w:numPr>
                <w:ilvl w:val="0"/>
                <w:numId w:val="35"/>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Servicii de administrare a clădirilor:</w:t>
            </w:r>
          </w:p>
          <w:p w14:paraId="6E47ED93" w14:textId="77777777" w:rsidR="00514EC8" w:rsidRPr="006847D1" w:rsidRDefault="00514EC8" w:rsidP="00514EC8">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    </w:t>
            </w:r>
            <w:r w:rsidRPr="006847D1">
              <w:rPr>
                <w:rFonts w:ascii="Trebuchet MS" w:hAnsi="Trebuchet MS"/>
                <w:color w:val="0F243E" w:themeColor="text2" w:themeShade="80"/>
              </w:rPr>
              <w:tab/>
              <w:t>a) întreținerea curentă</w:t>
            </w:r>
          </w:p>
          <w:p w14:paraId="58720FF8" w14:textId="77777777" w:rsidR="00514EC8" w:rsidRPr="006847D1" w:rsidRDefault="00514EC8" w:rsidP="00514EC8">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    </w:t>
            </w:r>
            <w:r w:rsidRPr="006847D1">
              <w:rPr>
                <w:rFonts w:ascii="Trebuchet MS" w:hAnsi="Trebuchet MS"/>
                <w:color w:val="0F243E" w:themeColor="text2" w:themeShade="80"/>
              </w:rPr>
              <w:tab/>
              <w:t>b) asigurarea securității clădirilor</w:t>
            </w:r>
          </w:p>
          <w:p w14:paraId="2ADB88C4" w14:textId="77777777" w:rsidR="00514EC8" w:rsidRPr="006847D1" w:rsidRDefault="00514EC8" w:rsidP="00514EC8">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    </w:t>
            </w:r>
            <w:r w:rsidRPr="006847D1">
              <w:rPr>
                <w:rFonts w:ascii="Trebuchet MS" w:hAnsi="Trebuchet MS"/>
                <w:color w:val="0F243E" w:themeColor="text2" w:themeShade="80"/>
              </w:rPr>
              <w:tab/>
              <w:t>c) salubrizare și igienizare</w:t>
            </w:r>
          </w:p>
          <w:p w14:paraId="431AA1B7" w14:textId="77777777" w:rsidR="00514EC8" w:rsidRPr="006847D1" w:rsidRDefault="00514EC8" w:rsidP="00514EC8">
            <w:pPr>
              <w:numPr>
                <w:ilvl w:val="0"/>
                <w:numId w:val="35"/>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Servicii de întreținere și reparare echipamente și mijloace de transport:</w:t>
            </w:r>
          </w:p>
          <w:p w14:paraId="6FBAD380" w14:textId="77777777" w:rsidR="00514EC8" w:rsidRPr="006847D1" w:rsidRDefault="00514EC8" w:rsidP="00514EC8">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   </w:t>
            </w:r>
            <w:r w:rsidRPr="006847D1">
              <w:rPr>
                <w:rFonts w:ascii="Trebuchet MS" w:hAnsi="Trebuchet MS"/>
                <w:color w:val="0F243E" w:themeColor="text2" w:themeShade="80"/>
              </w:rPr>
              <w:tab/>
              <w:t xml:space="preserve"> a) întreținere echipamente</w:t>
            </w:r>
          </w:p>
          <w:p w14:paraId="6D50D686" w14:textId="77777777" w:rsidR="00514EC8" w:rsidRPr="006847D1" w:rsidRDefault="00514EC8" w:rsidP="00514EC8">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    </w:t>
            </w:r>
            <w:r w:rsidRPr="006847D1">
              <w:rPr>
                <w:rFonts w:ascii="Trebuchet MS" w:hAnsi="Trebuchet MS"/>
                <w:color w:val="0F243E" w:themeColor="text2" w:themeShade="80"/>
              </w:rPr>
              <w:tab/>
              <w:t>b) reparații echipamente</w:t>
            </w:r>
          </w:p>
          <w:p w14:paraId="5142CACA" w14:textId="77777777" w:rsidR="00514EC8" w:rsidRPr="006847D1" w:rsidRDefault="00514EC8" w:rsidP="00514EC8">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    </w:t>
            </w:r>
            <w:r w:rsidRPr="006847D1">
              <w:rPr>
                <w:rFonts w:ascii="Trebuchet MS" w:hAnsi="Trebuchet MS"/>
                <w:color w:val="0F243E" w:themeColor="text2" w:themeShade="80"/>
              </w:rPr>
              <w:tab/>
              <w:t>c) întreținere mijloace de transport</w:t>
            </w:r>
          </w:p>
          <w:p w14:paraId="0A6A87D2" w14:textId="77777777" w:rsidR="00514EC8" w:rsidRPr="006847D1" w:rsidRDefault="00514EC8" w:rsidP="00514EC8">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    </w:t>
            </w:r>
            <w:r w:rsidRPr="006847D1">
              <w:rPr>
                <w:rFonts w:ascii="Trebuchet MS" w:hAnsi="Trebuchet MS"/>
                <w:color w:val="0F243E" w:themeColor="text2" w:themeShade="80"/>
              </w:rPr>
              <w:tab/>
              <w:t>d) reparații mijloace de transport</w:t>
            </w:r>
          </w:p>
          <w:p w14:paraId="33E92E00" w14:textId="77777777" w:rsidR="00514EC8" w:rsidRPr="006847D1" w:rsidRDefault="00514EC8" w:rsidP="00514EC8">
            <w:pPr>
              <w:numPr>
                <w:ilvl w:val="0"/>
                <w:numId w:val="36"/>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Conectare la rețele informatice</w:t>
            </w:r>
          </w:p>
          <w:p w14:paraId="13967E02" w14:textId="77777777" w:rsidR="00514EC8" w:rsidRPr="006847D1" w:rsidRDefault="00514EC8" w:rsidP="00514EC8">
            <w:pPr>
              <w:numPr>
                <w:ilvl w:val="0"/>
                <w:numId w:val="36"/>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Arhivare documente</w:t>
            </w:r>
          </w:p>
          <w:p w14:paraId="0F6CDB8F" w14:textId="77777777" w:rsidR="00514EC8" w:rsidRPr="006847D1" w:rsidRDefault="00514EC8" w:rsidP="00514EC8">
            <w:pPr>
              <w:numPr>
                <w:ilvl w:val="0"/>
                <w:numId w:val="37"/>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Multiplicare, cu excepția materialelor de informare </w:t>
            </w:r>
            <w:proofErr w:type="spellStart"/>
            <w:r w:rsidRPr="006847D1">
              <w:rPr>
                <w:rFonts w:ascii="Trebuchet MS" w:hAnsi="Trebuchet MS"/>
                <w:color w:val="0F243E" w:themeColor="text2" w:themeShade="80"/>
              </w:rPr>
              <w:t>şi</w:t>
            </w:r>
            <w:proofErr w:type="spellEnd"/>
            <w:r w:rsidRPr="006847D1">
              <w:rPr>
                <w:rFonts w:ascii="Trebuchet MS" w:hAnsi="Trebuchet MS"/>
                <w:color w:val="0F243E" w:themeColor="text2" w:themeShade="80"/>
              </w:rPr>
              <w:t xml:space="preserve"> publicitate</w:t>
            </w:r>
          </w:p>
          <w:p w14:paraId="5E2FC5B4" w14:textId="77777777" w:rsidR="00514EC8" w:rsidRPr="006847D1" w:rsidRDefault="00514EC8" w:rsidP="00514EC8">
            <w:pPr>
              <w:numPr>
                <w:ilvl w:val="0"/>
                <w:numId w:val="37"/>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Cheltuieli financiare și juridice (notariale):</w:t>
            </w:r>
          </w:p>
          <w:p w14:paraId="69C0728A" w14:textId="77777777" w:rsidR="00514EC8" w:rsidRPr="006847D1" w:rsidRDefault="00514EC8" w:rsidP="00514EC8">
            <w:pPr>
              <w:numPr>
                <w:ilvl w:val="1"/>
                <w:numId w:val="37"/>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prime de asigurare obligatorie auto (excluzând asigurarea CASCO)</w:t>
            </w:r>
          </w:p>
          <w:p w14:paraId="16F70468" w14:textId="77777777" w:rsidR="00514EC8" w:rsidRPr="006847D1" w:rsidRDefault="00514EC8" w:rsidP="00514EC8">
            <w:pPr>
              <w:numPr>
                <w:ilvl w:val="1"/>
                <w:numId w:val="37"/>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cheltuieli aferente deschiderii, gestionării și operării contului/conturilor bancare al/ale proiectului</w:t>
            </w:r>
          </w:p>
          <w:p w14:paraId="1D70CF51" w14:textId="77777777" w:rsidR="00514EC8" w:rsidRPr="006847D1" w:rsidRDefault="00514EC8" w:rsidP="00514EC8">
            <w:pPr>
              <w:numPr>
                <w:ilvl w:val="0"/>
                <w:numId w:val="37"/>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Materiale consumabile:</w:t>
            </w:r>
          </w:p>
          <w:p w14:paraId="0BCE1F7C" w14:textId="77777777" w:rsidR="00514EC8" w:rsidRPr="006847D1" w:rsidRDefault="00514EC8" w:rsidP="00514EC8">
            <w:pPr>
              <w:numPr>
                <w:ilvl w:val="1"/>
                <w:numId w:val="37"/>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cheltuieli cu materialele auxiliare</w:t>
            </w:r>
          </w:p>
          <w:p w14:paraId="7D9A8F57" w14:textId="77777777" w:rsidR="00514EC8" w:rsidRPr="006847D1" w:rsidRDefault="00514EC8" w:rsidP="00514EC8">
            <w:pPr>
              <w:numPr>
                <w:ilvl w:val="1"/>
                <w:numId w:val="37"/>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cheltuieli cu materialele pentru ambalat</w:t>
            </w:r>
          </w:p>
          <w:p w14:paraId="2D79FEC2" w14:textId="77777777" w:rsidR="00514EC8" w:rsidRPr="006847D1" w:rsidRDefault="00514EC8" w:rsidP="00514EC8">
            <w:pPr>
              <w:numPr>
                <w:ilvl w:val="1"/>
                <w:numId w:val="37"/>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cheltuieli cu alte materiale consumabile</w:t>
            </w:r>
          </w:p>
          <w:p w14:paraId="3C2F1F96" w14:textId="77777777" w:rsidR="00514EC8" w:rsidRPr="006847D1" w:rsidRDefault="00514EC8" w:rsidP="00514EC8">
            <w:pPr>
              <w:numPr>
                <w:ilvl w:val="0"/>
                <w:numId w:val="25"/>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Producția materialelor publicitare și de informare</w:t>
            </w:r>
          </w:p>
          <w:p w14:paraId="76DB7F6D" w14:textId="77777777" w:rsidR="00514EC8" w:rsidRPr="006847D1" w:rsidRDefault="00514EC8" w:rsidP="00514EC8">
            <w:pPr>
              <w:numPr>
                <w:ilvl w:val="0"/>
                <w:numId w:val="25"/>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Tipărirea/multiplicarea materialelor publicitare și de informare</w:t>
            </w:r>
          </w:p>
          <w:p w14:paraId="5DB472CE" w14:textId="77777777" w:rsidR="00514EC8" w:rsidRPr="006847D1" w:rsidRDefault="00514EC8" w:rsidP="00514EC8">
            <w:pPr>
              <w:numPr>
                <w:ilvl w:val="0"/>
                <w:numId w:val="25"/>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Difuzarea materialelor publicitare și de informare</w:t>
            </w:r>
          </w:p>
          <w:p w14:paraId="6EA52C90" w14:textId="77777777" w:rsidR="00514EC8" w:rsidRPr="006847D1" w:rsidRDefault="00514EC8" w:rsidP="00514EC8">
            <w:pPr>
              <w:numPr>
                <w:ilvl w:val="0"/>
                <w:numId w:val="25"/>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Dezvoltare/adaptare pagini web</w:t>
            </w:r>
          </w:p>
          <w:p w14:paraId="51AB8773" w14:textId="77777777" w:rsidR="00514EC8" w:rsidRPr="006847D1" w:rsidRDefault="00514EC8" w:rsidP="00514EC8">
            <w:pPr>
              <w:numPr>
                <w:ilvl w:val="0"/>
                <w:numId w:val="25"/>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Închirierea de spațiu publicitar</w:t>
            </w:r>
          </w:p>
          <w:p w14:paraId="3C78196C" w14:textId="77777777" w:rsidR="00514EC8" w:rsidRPr="006847D1" w:rsidRDefault="00514EC8" w:rsidP="00514EC8">
            <w:pPr>
              <w:numPr>
                <w:ilvl w:val="0"/>
                <w:numId w:val="24"/>
              </w:num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Alte activități de informare și publicitate</w:t>
            </w:r>
          </w:p>
        </w:tc>
      </w:tr>
      <w:tr w:rsidR="006847D1" w:rsidRPr="006847D1" w14:paraId="6B9D3B38" w14:textId="77777777" w:rsidTr="00DA5612">
        <w:trPr>
          <w:trHeight w:val="224"/>
        </w:trPr>
        <w:tc>
          <w:tcPr>
            <w:tcW w:w="5000" w:type="pct"/>
            <w:gridSpan w:val="3"/>
          </w:tcPr>
          <w:p w14:paraId="11B5196E" w14:textId="77777777" w:rsidR="00514EC8" w:rsidRPr="006847D1" w:rsidRDefault="00514EC8" w:rsidP="00514EC8">
            <w:pPr>
              <w:spacing w:after="0" w:line="240" w:lineRule="auto"/>
              <w:jc w:val="both"/>
              <w:rPr>
                <w:rFonts w:ascii="Trebuchet MS" w:hAnsi="Trebuchet MS"/>
                <w:b/>
                <w:color w:val="0F243E" w:themeColor="text2" w:themeShade="80"/>
              </w:rPr>
            </w:pPr>
            <w:r w:rsidRPr="006847D1">
              <w:rPr>
                <w:rFonts w:ascii="Trebuchet MS" w:hAnsi="Trebuchet MS"/>
                <w:b/>
                <w:color w:val="0F243E" w:themeColor="text2" w:themeShade="80"/>
              </w:rPr>
              <w:t>Cheltuielile generale de administrație vor fi decontate pe baza de costuri reale, în baza documentelor justificative, in limita a maxim 15% din cheltuielile directe eligibile</w:t>
            </w:r>
          </w:p>
        </w:tc>
      </w:tr>
    </w:tbl>
    <w:p w14:paraId="4ED7911E" w14:textId="77777777" w:rsidR="0054399B" w:rsidRPr="006847D1" w:rsidRDefault="0054399B" w:rsidP="00623252">
      <w:pPr>
        <w:spacing w:after="120"/>
        <w:jc w:val="both"/>
        <w:rPr>
          <w:rFonts w:ascii="Trebuchet MS" w:hAnsi="Trebuchet MS"/>
          <w:b/>
          <w:color w:val="0F243E" w:themeColor="text2" w:themeShade="80"/>
        </w:rPr>
      </w:pPr>
      <w:bookmarkStart w:id="63" w:name="_Toc435003200"/>
      <w:bookmarkStart w:id="64" w:name="_Toc442084046"/>
    </w:p>
    <w:p w14:paraId="101E4EBF" w14:textId="77777777" w:rsidR="00623252" w:rsidRPr="006847D1" w:rsidRDefault="00623252" w:rsidP="00623252">
      <w:pPr>
        <w:spacing w:after="120"/>
        <w:jc w:val="both"/>
        <w:rPr>
          <w:rFonts w:ascii="Trebuchet MS" w:hAnsi="Trebuchet MS"/>
          <w:b/>
          <w:color w:val="0F243E" w:themeColor="text2" w:themeShade="80"/>
        </w:rPr>
      </w:pPr>
      <w:r w:rsidRPr="006847D1">
        <w:rPr>
          <w:rFonts w:ascii="Trebuchet MS" w:hAnsi="Trebuchet MS"/>
          <w:b/>
          <w:color w:val="0F243E" w:themeColor="text2" w:themeShade="80"/>
        </w:rPr>
        <w:t>Informare și publicitate proiect</w:t>
      </w:r>
    </w:p>
    <w:bookmarkEnd w:id="63"/>
    <w:bookmarkEnd w:id="64"/>
    <w:p w14:paraId="4FB4315A" w14:textId="3F400081" w:rsidR="001B6754" w:rsidRPr="006847D1" w:rsidRDefault="001B6754" w:rsidP="001B6754">
      <w:pPr>
        <w:suppressAutoHyphens/>
        <w:spacing w:after="0" w:line="240" w:lineRule="auto"/>
        <w:jc w:val="both"/>
        <w:rPr>
          <w:rFonts w:ascii="Trebuchet MS" w:eastAsia="Times New Roman" w:hAnsi="Trebuchet MS" w:cs="PF Square Sans Pro Medium"/>
          <w:color w:val="0F243E" w:themeColor="text2" w:themeShade="80"/>
          <w:lang w:eastAsia="ar-SA"/>
        </w:rPr>
      </w:pPr>
      <w:r w:rsidRPr="006847D1">
        <w:rPr>
          <w:rFonts w:ascii="Trebuchet MS" w:hAnsi="Trebuchet MS"/>
          <w:color w:val="0F243E" w:themeColor="text2" w:themeShade="80"/>
          <w:lang w:eastAsia="ro-RO"/>
        </w:rPr>
        <w:t>Conform</w:t>
      </w:r>
      <w:r w:rsidRPr="006847D1">
        <w:rPr>
          <w:rFonts w:ascii="Trebuchet MS" w:hAnsi="Trebuchet MS"/>
          <w:i/>
          <w:color w:val="0F243E" w:themeColor="text2" w:themeShade="80"/>
          <w:lang w:eastAsia="ro-RO"/>
        </w:rPr>
        <w:t xml:space="preserve"> </w:t>
      </w:r>
      <w:r w:rsidRPr="006847D1">
        <w:rPr>
          <w:rFonts w:ascii="Trebuchet MS" w:eastAsia="Times New Roman" w:hAnsi="Trebuchet MS" w:cs="PF Square Sans Pro Medium"/>
          <w:i/>
          <w:color w:val="0F243E" w:themeColor="text2" w:themeShade="80"/>
          <w:lang w:eastAsia="ar-SA"/>
        </w:rPr>
        <w:t xml:space="preserve">Metodologiei de verificare, evaluare </w:t>
      </w:r>
      <w:proofErr w:type="spellStart"/>
      <w:r w:rsidRPr="006847D1">
        <w:rPr>
          <w:rFonts w:ascii="Trebuchet MS" w:eastAsia="Times New Roman" w:hAnsi="Trebuchet MS" w:cs="PF Square Sans Pro Medium"/>
          <w:i/>
          <w:color w:val="0F243E" w:themeColor="text2" w:themeShade="80"/>
          <w:lang w:eastAsia="ar-SA"/>
        </w:rPr>
        <w:t>şi</w:t>
      </w:r>
      <w:proofErr w:type="spellEnd"/>
      <w:r w:rsidRPr="006847D1">
        <w:rPr>
          <w:rFonts w:ascii="Trebuchet MS" w:eastAsia="Times New Roman" w:hAnsi="Trebuchet MS" w:cs="PF Square Sans Pro Medium"/>
          <w:i/>
          <w:color w:val="0F243E" w:themeColor="text2" w:themeShade="80"/>
          <w:lang w:eastAsia="ar-SA"/>
        </w:rPr>
        <w:t xml:space="preserve"> selecție a proiectelor, </w:t>
      </w:r>
      <w:r w:rsidRPr="006847D1">
        <w:rPr>
          <w:rFonts w:ascii="Trebuchet MS" w:eastAsia="Times New Roman" w:hAnsi="Trebuchet MS" w:cs="PF Square Sans Pro Medium"/>
          <w:color w:val="0F243E" w:themeColor="text2" w:themeShade="80"/>
          <w:lang w:eastAsia="ar-SA"/>
        </w:rPr>
        <w:t xml:space="preserve">beneficiarul este obligat să descrie în cererea de finanțare activitățile obligatorii de informare și publicitate </w:t>
      </w:r>
      <w:r w:rsidRPr="006847D1">
        <w:rPr>
          <w:rFonts w:ascii="Trebuchet MS" w:eastAsia="Times New Roman" w:hAnsi="Trebuchet MS" w:cs="PF Square Sans Pro Medium"/>
          <w:color w:val="0F243E" w:themeColor="text2" w:themeShade="80"/>
          <w:u w:val="single"/>
          <w:lang w:eastAsia="ar-SA"/>
        </w:rPr>
        <w:t>proiect</w:t>
      </w:r>
      <w:r w:rsidRPr="006847D1">
        <w:rPr>
          <w:rFonts w:ascii="Trebuchet MS" w:eastAsia="Times New Roman" w:hAnsi="Trebuchet MS" w:cs="PF Square Sans Pro Medium"/>
          <w:color w:val="0F243E" w:themeColor="text2" w:themeShade="80"/>
          <w:lang w:eastAsia="ar-SA"/>
        </w:rPr>
        <w:t xml:space="preserve"> (criteriu de eligibilitate proiect) prevăzute în documentul </w:t>
      </w:r>
      <w:r w:rsidRPr="006847D1">
        <w:rPr>
          <w:rFonts w:ascii="Trebuchet MS" w:eastAsia="Times New Roman" w:hAnsi="Trebuchet MS" w:cs="PF Square Sans Pro Medium"/>
          <w:i/>
          <w:color w:val="0F243E" w:themeColor="text2" w:themeShade="80"/>
          <w:lang w:eastAsia="ar-SA"/>
        </w:rPr>
        <w:t>Orientări privind accesarea finanțărilor în cadrul Programului Operațional Capital Uman 2014-2020</w:t>
      </w:r>
      <w:r w:rsidRPr="006847D1">
        <w:rPr>
          <w:rFonts w:ascii="Trebuchet MS" w:eastAsia="Times New Roman" w:hAnsi="Trebuchet MS" w:cs="PF Square Sans Pro Medium"/>
          <w:color w:val="0F243E" w:themeColor="text2" w:themeShade="80"/>
          <w:lang w:eastAsia="ar-SA"/>
        </w:rPr>
        <w:t xml:space="preserve">, </w:t>
      </w:r>
      <w:r w:rsidRPr="006847D1">
        <w:rPr>
          <w:rFonts w:ascii="Trebuchet MS" w:hAnsi="Trebuchet MS"/>
          <w:i/>
          <w:color w:val="0F243E" w:themeColor="text2" w:themeShade="80"/>
        </w:rPr>
        <w:t xml:space="preserve">cu </w:t>
      </w:r>
      <w:proofErr w:type="spellStart"/>
      <w:r w:rsidRPr="006847D1">
        <w:rPr>
          <w:rFonts w:ascii="Trebuchet MS" w:hAnsi="Trebuchet MS"/>
          <w:i/>
          <w:color w:val="0F243E" w:themeColor="text2" w:themeShade="80"/>
        </w:rPr>
        <w:t>modificarile</w:t>
      </w:r>
      <w:proofErr w:type="spellEnd"/>
      <w:r w:rsidRPr="006847D1">
        <w:rPr>
          <w:rFonts w:ascii="Trebuchet MS" w:hAnsi="Trebuchet MS"/>
          <w:i/>
          <w:color w:val="0F243E" w:themeColor="text2" w:themeShade="80"/>
        </w:rPr>
        <w:t xml:space="preserve"> si </w:t>
      </w:r>
      <w:proofErr w:type="spellStart"/>
      <w:r w:rsidRPr="006847D1">
        <w:rPr>
          <w:rFonts w:ascii="Trebuchet MS" w:hAnsi="Trebuchet MS"/>
          <w:i/>
          <w:color w:val="0F243E" w:themeColor="text2" w:themeShade="80"/>
        </w:rPr>
        <w:t>completarile</w:t>
      </w:r>
      <w:proofErr w:type="spellEnd"/>
      <w:r w:rsidRPr="006847D1">
        <w:rPr>
          <w:rFonts w:ascii="Trebuchet MS" w:hAnsi="Trebuchet MS"/>
          <w:i/>
          <w:color w:val="0F243E" w:themeColor="text2" w:themeShade="80"/>
        </w:rPr>
        <w:t xml:space="preserve"> ulterioare,</w:t>
      </w:r>
      <w:r w:rsidRPr="006847D1">
        <w:rPr>
          <w:rFonts w:ascii="Trebuchet MS" w:eastAsia="Times New Roman" w:hAnsi="Trebuchet MS" w:cs="PF Square Sans Pro Medium"/>
          <w:color w:val="0F243E" w:themeColor="text2" w:themeShade="80"/>
          <w:lang w:eastAsia="ar-SA"/>
        </w:rPr>
        <w:t xml:space="preserve"> CAPITOL</w:t>
      </w:r>
      <w:r w:rsidR="00E57AD1" w:rsidRPr="006847D1">
        <w:rPr>
          <w:rFonts w:ascii="Trebuchet MS" w:eastAsia="Times New Roman" w:hAnsi="Trebuchet MS" w:cs="PF Square Sans Pro Medium"/>
          <w:color w:val="0F243E" w:themeColor="text2" w:themeShade="80"/>
          <w:lang w:eastAsia="ar-SA"/>
        </w:rPr>
        <w:t>UL 9 „Informare și publicitate”</w:t>
      </w:r>
      <w:r w:rsidRPr="006847D1">
        <w:rPr>
          <w:rFonts w:ascii="Trebuchet MS" w:eastAsia="Times New Roman" w:hAnsi="Trebuchet MS" w:cs="PF Square Sans Pro Medium"/>
          <w:i/>
          <w:color w:val="0F243E" w:themeColor="text2" w:themeShade="80"/>
          <w:lang w:eastAsia="ar-SA"/>
        </w:rPr>
        <w:t>.</w:t>
      </w:r>
      <w:r w:rsidRPr="006847D1">
        <w:rPr>
          <w:rFonts w:ascii="Trebuchet MS" w:eastAsia="Times New Roman" w:hAnsi="Trebuchet MS" w:cs="PF Square Sans Pro Medium"/>
          <w:color w:val="0F243E" w:themeColor="text2" w:themeShade="80"/>
          <w:lang w:eastAsia="ar-SA"/>
        </w:rPr>
        <w:t xml:space="preserve"> </w:t>
      </w:r>
    </w:p>
    <w:p w14:paraId="4ED630B9" w14:textId="77777777" w:rsidR="001B6754" w:rsidRPr="006847D1" w:rsidRDefault="001B6754" w:rsidP="001B6754">
      <w:pPr>
        <w:suppressAutoHyphens/>
        <w:spacing w:after="0" w:line="240" w:lineRule="auto"/>
        <w:jc w:val="both"/>
        <w:rPr>
          <w:rFonts w:ascii="Trebuchet MS" w:eastAsia="Times New Roman" w:hAnsi="Trebuchet MS" w:cs="PF Square Sans Pro Medium"/>
          <w:color w:val="0F243E" w:themeColor="text2" w:themeShade="80"/>
          <w:lang w:eastAsia="ar-SA"/>
        </w:rPr>
      </w:pPr>
    </w:p>
    <w:p w14:paraId="0A17F9AF" w14:textId="77777777" w:rsidR="001B6754" w:rsidRPr="006847D1" w:rsidRDefault="001B6754" w:rsidP="001B6754">
      <w:pPr>
        <w:suppressAutoHyphens/>
        <w:spacing w:after="0" w:line="240" w:lineRule="auto"/>
        <w:jc w:val="both"/>
        <w:rPr>
          <w:rFonts w:ascii="Trebuchet MS" w:eastAsia="Times New Roman" w:hAnsi="Trebuchet MS" w:cs="PF Square Sans Pro Medium"/>
          <w:b/>
          <w:color w:val="0F243E" w:themeColor="text2" w:themeShade="80"/>
          <w:lang w:eastAsia="ar-SA"/>
        </w:rPr>
      </w:pPr>
      <w:r w:rsidRPr="006847D1">
        <w:rPr>
          <w:rFonts w:ascii="Trebuchet MS" w:eastAsia="Times New Roman" w:hAnsi="Trebuchet MS" w:cs="PF Square Sans Pro Medium"/>
          <w:b/>
          <w:color w:val="0F243E" w:themeColor="text2" w:themeShade="80"/>
          <w:lang w:eastAsia="ar-SA"/>
        </w:rPr>
        <w:t xml:space="preserve">NB Cheltuielile aferente activității de informare și publicitate </w:t>
      </w:r>
      <w:r w:rsidRPr="006847D1">
        <w:rPr>
          <w:rFonts w:ascii="Trebuchet MS" w:eastAsia="Times New Roman" w:hAnsi="Trebuchet MS" w:cs="PF Square Sans Pro Medium"/>
          <w:b/>
          <w:color w:val="0F243E" w:themeColor="text2" w:themeShade="80"/>
          <w:u w:val="single"/>
          <w:lang w:eastAsia="ar-SA"/>
        </w:rPr>
        <w:t>proiect</w:t>
      </w:r>
      <w:r w:rsidRPr="006847D1">
        <w:rPr>
          <w:rFonts w:ascii="Trebuchet MS" w:eastAsia="Times New Roman" w:hAnsi="Trebuchet MS" w:cs="PF Square Sans Pro Medium"/>
          <w:b/>
          <w:color w:val="0F243E" w:themeColor="text2" w:themeShade="80"/>
          <w:lang w:eastAsia="ar-SA"/>
        </w:rPr>
        <w:t xml:space="preserve"> vor fi incluse la capitolul </w:t>
      </w:r>
      <w:r w:rsidRPr="006847D1">
        <w:rPr>
          <w:rFonts w:ascii="Trebuchet MS" w:eastAsia="Times New Roman" w:hAnsi="Trebuchet MS" w:cs="PF Square Sans Pro Medium"/>
          <w:b/>
          <w:color w:val="0F243E" w:themeColor="text2" w:themeShade="80"/>
          <w:u w:val="single"/>
          <w:lang w:eastAsia="ar-SA"/>
        </w:rPr>
        <w:t>cheltuieli indirecte</w:t>
      </w:r>
      <w:r w:rsidRPr="006847D1">
        <w:rPr>
          <w:rFonts w:ascii="Trebuchet MS" w:eastAsia="Times New Roman" w:hAnsi="Trebuchet MS" w:cs="PF Square Sans Pro Medium"/>
          <w:b/>
          <w:color w:val="0F243E" w:themeColor="text2" w:themeShade="80"/>
          <w:lang w:eastAsia="ar-SA"/>
        </w:rPr>
        <w:t xml:space="preserve">. </w:t>
      </w:r>
    </w:p>
    <w:p w14:paraId="54D26532" w14:textId="77777777" w:rsidR="001B6754" w:rsidRPr="006847D1" w:rsidRDefault="001B6754" w:rsidP="001B6754">
      <w:pPr>
        <w:spacing w:after="0" w:line="240" w:lineRule="auto"/>
        <w:ind w:left="360"/>
        <w:jc w:val="both"/>
        <w:rPr>
          <w:rFonts w:ascii="Trebuchet MS" w:hAnsi="Trebuchet MS"/>
          <w:b/>
          <w:color w:val="0F243E" w:themeColor="text2" w:themeShade="80"/>
        </w:rPr>
      </w:pPr>
    </w:p>
    <w:p w14:paraId="41A7817D" w14:textId="77777777" w:rsidR="001B6754" w:rsidRPr="006847D1" w:rsidRDefault="001B6754" w:rsidP="001B6754">
      <w:pPr>
        <w:spacing w:after="0" w:line="240" w:lineRule="auto"/>
        <w:ind w:left="360"/>
        <w:jc w:val="both"/>
        <w:rPr>
          <w:rFonts w:ascii="Trebuchet MS" w:hAnsi="Trebuchet MS"/>
          <w:b/>
          <w:color w:val="0F243E" w:themeColor="text2" w:themeShade="80"/>
        </w:rPr>
      </w:pPr>
    </w:p>
    <w:p w14:paraId="521F765F" w14:textId="77777777" w:rsidR="001B6754" w:rsidRPr="006847D1" w:rsidRDefault="001B6754" w:rsidP="001B6754">
      <w:pPr>
        <w:spacing w:after="0" w:line="240" w:lineRule="auto"/>
        <w:jc w:val="both"/>
        <w:rPr>
          <w:rFonts w:ascii="Trebuchet MS" w:hAnsi="Trebuchet MS"/>
          <w:b/>
          <w:color w:val="0F243E" w:themeColor="text2" w:themeShade="80"/>
        </w:rPr>
      </w:pPr>
      <w:r w:rsidRPr="006847D1">
        <w:rPr>
          <w:rFonts w:ascii="Trebuchet MS" w:hAnsi="Trebuchet MS"/>
          <w:b/>
          <w:color w:val="0F243E" w:themeColor="text2" w:themeShade="80"/>
        </w:rPr>
        <w:t>Reguli generale și specifice de decontare</w:t>
      </w:r>
    </w:p>
    <w:p w14:paraId="1C0CEBD0" w14:textId="77777777" w:rsidR="001B6754" w:rsidRPr="006847D1" w:rsidRDefault="001B6754" w:rsidP="001B6754">
      <w:pPr>
        <w:spacing w:after="0" w:line="240" w:lineRule="auto"/>
        <w:ind w:left="360"/>
        <w:jc w:val="both"/>
        <w:rPr>
          <w:rFonts w:ascii="Trebuchet MS" w:hAnsi="Trebuchet MS"/>
          <w:b/>
          <w:color w:val="0F243E" w:themeColor="text2" w:themeShade="80"/>
        </w:rPr>
      </w:pPr>
    </w:p>
    <w:p w14:paraId="36BF411C" w14:textId="77777777" w:rsidR="001B6754" w:rsidRPr="006847D1" w:rsidRDefault="001B6754" w:rsidP="001B6754">
      <w:pPr>
        <w:spacing w:after="0" w:line="240" w:lineRule="auto"/>
        <w:jc w:val="both"/>
        <w:rPr>
          <w:rFonts w:ascii="Trebuchet MS" w:hAnsi="Trebuchet MS"/>
          <w:color w:val="0F243E" w:themeColor="text2" w:themeShade="80"/>
        </w:rPr>
      </w:pPr>
      <w:r w:rsidRPr="006847D1">
        <w:rPr>
          <w:rFonts w:ascii="Trebuchet MS" w:hAnsi="Trebuchet MS"/>
          <w:b/>
          <w:color w:val="0F243E" w:themeColor="text2" w:themeShade="80"/>
        </w:rPr>
        <w:t xml:space="preserve">Potrivit prevederilor </w:t>
      </w:r>
      <w:r w:rsidRPr="006847D1">
        <w:rPr>
          <w:rFonts w:ascii="Trebuchet MS" w:hAnsi="Trebuchet MS"/>
          <w:color w:val="0F243E" w:themeColor="text2" w:themeShade="80"/>
        </w:rPr>
        <w:t>REGULAMENTUL (UE) NR. 1303/2013 AL PARLAMENTULUI EUROPEAN ȘI AL CONSILIULUI CAPITOLUL III Eligibilitatea cheltuielilor și caracterul durabil Articolul 65 –Eligibilitatea</w:t>
      </w:r>
    </w:p>
    <w:p w14:paraId="6231B200" w14:textId="77777777" w:rsidR="001B6754" w:rsidRPr="006847D1" w:rsidRDefault="001B6754" w:rsidP="001B6754">
      <w:pPr>
        <w:spacing w:after="0" w:line="240" w:lineRule="auto"/>
        <w:ind w:left="360"/>
        <w:jc w:val="both"/>
        <w:rPr>
          <w:rFonts w:ascii="Trebuchet MS" w:hAnsi="Trebuchet MS"/>
          <w:b/>
          <w:color w:val="0F243E" w:themeColor="text2" w:themeShade="80"/>
        </w:rPr>
      </w:pPr>
    </w:p>
    <w:p w14:paraId="27869A3F" w14:textId="77777777" w:rsidR="001B6754" w:rsidRPr="006847D1" w:rsidRDefault="001B6754" w:rsidP="001B6754">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La nivel de proiect pot fi decontate cheltuieli plafonate procentual, după cum urmează:</w:t>
      </w:r>
    </w:p>
    <w:p w14:paraId="71D81A1B" w14:textId="77777777" w:rsidR="001B6754" w:rsidRPr="006847D1" w:rsidRDefault="001B6754" w:rsidP="001B6754">
      <w:pPr>
        <w:spacing w:after="0" w:line="240" w:lineRule="auto"/>
        <w:ind w:left="360"/>
        <w:jc w:val="both"/>
        <w:rPr>
          <w:rFonts w:ascii="Trebuchet MS" w:hAnsi="Trebuchet MS"/>
          <w:color w:val="0F243E" w:themeColor="text2" w:themeShade="80"/>
        </w:rPr>
      </w:pPr>
    </w:p>
    <w:p w14:paraId="0A6E78FF" w14:textId="0B324FF8" w:rsidR="001B6754" w:rsidRPr="006847D1" w:rsidRDefault="001B6754" w:rsidP="001B6754">
      <w:pPr>
        <w:pStyle w:val="ListParagraph"/>
        <w:numPr>
          <w:ilvl w:val="0"/>
          <w:numId w:val="30"/>
        </w:numPr>
        <w:spacing w:after="0" w:line="240" w:lineRule="auto"/>
        <w:contextualSpacing w:val="0"/>
        <w:jc w:val="both"/>
        <w:rPr>
          <w:rFonts w:ascii="Trebuchet MS" w:hAnsi="Trebuchet MS"/>
          <w:b/>
          <w:color w:val="0F243E" w:themeColor="text2" w:themeShade="80"/>
        </w:rPr>
      </w:pPr>
      <w:r w:rsidRPr="006847D1">
        <w:rPr>
          <w:rFonts w:ascii="Trebuchet MS" w:hAnsi="Trebuchet MS"/>
          <w:b/>
          <w:color w:val="0F243E" w:themeColor="text2" w:themeShade="80"/>
        </w:rPr>
        <w:t xml:space="preserve">cheltuielile generale de administrație (cheltuieli indirecte pe bază de costuri reale) </w:t>
      </w:r>
      <w:r w:rsidRPr="006847D1">
        <w:rPr>
          <w:rFonts w:ascii="Trebuchet MS" w:hAnsi="Trebuchet MS"/>
          <w:color w:val="0F243E" w:themeColor="text2" w:themeShade="80"/>
        </w:rPr>
        <w:t>vor fi decontate ca maximum 15% din cheltuielile directe ale proiectului</w:t>
      </w:r>
      <w:r w:rsidR="00A335A4" w:rsidRPr="006847D1">
        <w:rPr>
          <w:rFonts w:ascii="Trebuchet MS" w:hAnsi="Trebuchet MS"/>
          <w:color w:val="0F243E" w:themeColor="text2" w:themeShade="80"/>
        </w:rPr>
        <w:t>;</w:t>
      </w:r>
    </w:p>
    <w:p w14:paraId="1B00B462" w14:textId="15601B86" w:rsidR="00E063CE" w:rsidRPr="006847D1" w:rsidRDefault="00E063CE" w:rsidP="00E063CE">
      <w:pPr>
        <w:pStyle w:val="ListParagraph"/>
        <w:numPr>
          <w:ilvl w:val="0"/>
          <w:numId w:val="30"/>
        </w:numPr>
        <w:spacing w:after="0" w:line="240" w:lineRule="auto"/>
        <w:contextualSpacing w:val="0"/>
        <w:jc w:val="both"/>
        <w:rPr>
          <w:rFonts w:ascii="Trebuchet MS" w:hAnsi="Trebuchet MS"/>
          <w:b/>
          <w:color w:val="0F243E" w:themeColor="text2" w:themeShade="80"/>
        </w:rPr>
      </w:pPr>
      <w:bookmarkStart w:id="65" w:name="_Hlk113283403"/>
      <w:r w:rsidRPr="006847D1">
        <w:rPr>
          <w:rFonts w:ascii="Trebuchet MS" w:hAnsi="Trebuchet MS"/>
          <w:b/>
          <w:color w:val="0F243E" w:themeColor="text2" w:themeShade="80"/>
        </w:rPr>
        <w:t>cheltuieli de tip FEDR aferente cheltuielilor directe: maximum 10% din cheltuielile directe ale proiectului</w:t>
      </w:r>
      <w:bookmarkEnd w:id="65"/>
      <w:r w:rsidR="00E57AD1" w:rsidRPr="006847D1">
        <w:rPr>
          <w:rFonts w:ascii="Trebuchet MS" w:hAnsi="Trebuchet MS"/>
          <w:b/>
          <w:color w:val="0F243E" w:themeColor="text2" w:themeShade="80"/>
        </w:rPr>
        <w:t>.</w:t>
      </w:r>
    </w:p>
    <w:p w14:paraId="4B24736D" w14:textId="77777777" w:rsidR="001B6754" w:rsidRPr="006847D1" w:rsidRDefault="001B6754" w:rsidP="001B6754">
      <w:pPr>
        <w:pStyle w:val="ListParagraph"/>
        <w:spacing w:after="0" w:line="240" w:lineRule="auto"/>
        <w:contextualSpacing w:val="0"/>
        <w:jc w:val="both"/>
        <w:rPr>
          <w:rFonts w:ascii="Trebuchet MS" w:hAnsi="Trebuchet MS"/>
          <w:b/>
          <w:color w:val="0F243E" w:themeColor="text2" w:themeShade="80"/>
        </w:rPr>
      </w:pPr>
    </w:p>
    <w:p w14:paraId="282E86A4" w14:textId="77777777" w:rsidR="003537BD" w:rsidRPr="006847D1" w:rsidRDefault="003537BD" w:rsidP="001B6754">
      <w:pPr>
        <w:pStyle w:val="ListParagraph"/>
        <w:spacing w:after="0" w:line="240" w:lineRule="auto"/>
        <w:contextualSpacing w:val="0"/>
        <w:jc w:val="both"/>
        <w:rPr>
          <w:rFonts w:ascii="Trebuchet MS" w:hAnsi="Trebuchet MS"/>
          <w:b/>
          <w:color w:val="0F243E" w:themeColor="text2" w:themeShade="80"/>
        </w:rPr>
      </w:pPr>
    </w:p>
    <w:p w14:paraId="1BF00DDC" w14:textId="77777777" w:rsidR="003537BD" w:rsidRPr="006847D1" w:rsidRDefault="003537BD" w:rsidP="001B6754">
      <w:pPr>
        <w:pStyle w:val="ListParagraph"/>
        <w:spacing w:after="0" w:line="240" w:lineRule="auto"/>
        <w:contextualSpacing w:val="0"/>
        <w:jc w:val="both"/>
        <w:rPr>
          <w:rFonts w:ascii="Trebuchet MS" w:hAnsi="Trebuchet MS"/>
          <w:b/>
          <w:color w:val="0F243E" w:themeColor="text2" w:themeShade="80"/>
        </w:rPr>
      </w:pPr>
    </w:p>
    <w:p w14:paraId="506CFD8E" w14:textId="77777777" w:rsidR="001B6754" w:rsidRPr="006847D1" w:rsidRDefault="001B6754" w:rsidP="001B6754">
      <w:pPr>
        <w:pStyle w:val="Heading1"/>
        <w:spacing w:before="0" w:line="240" w:lineRule="auto"/>
        <w:jc w:val="both"/>
        <w:rPr>
          <w:rFonts w:ascii="Trebuchet MS" w:hAnsi="Trebuchet MS"/>
          <w:b/>
          <w:color w:val="0F243E" w:themeColor="text2" w:themeShade="80"/>
          <w:sz w:val="22"/>
          <w:szCs w:val="22"/>
        </w:rPr>
      </w:pPr>
      <w:bookmarkStart w:id="66" w:name="_Toc495329409"/>
      <w:bookmarkStart w:id="67" w:name="_Toc495583264"/>
      <w:bookmarkStart w:id="68" w:name="_Toc113285177"/>
      <w:r w:rsidRPr="006847D1">
        <w:rPr>
          <w:rFonts w:ascii="Trebuchet MS" w:hAnsi="Trebuchet MS"/>
          <w:b/>
          <w:color w:val="0F243E" w:themeColor="text2" w:themeShade="80"/>
          <w:sz w:val="22"/>
          <w:szCs w:val="22"/>
        </w:rPr>
        <w:t>CAPITOLUL 3. Completarea cererii de finanțare</w:t>
      </w:r>
      <w:bookmarkEnd w:id="66"/>
      <w:bookmarkEnd w:id="67"/>
      <w:bookmarkEnd w:id="68"/>
    </w:p>
    <w:p w14:paraId="00480C14" w14:textId="77777777" w:rsidR="001B6754" w:rsidRPr="006847D1" w:rsidRDefault="001B6754" w:rsidP="001B6754">
      <w:pPr>
        <w:spacing w:after="0" w:line="240" w:lineRule="auto"/>
        <w:ind w:left="360"/>
        <w:jc w:val="both"/>
        <w:rPr>
          <w:rFonts w:ascii="Trebuchet MS" w:hAnsi="Trebuchet MS"/>
          <w:i/>
          <w:color w:val="0F243E" w:themeColor="text2" w:themeShade="80"/>
        </w:rPr>
      </w:pPr>
    </w:p>
    <w:p w14:paraId="6704066C" w14:textId="77777777" w:rsidR="001B6754" w:rsidRPr="006847D1" w:rsidRDefault="001B6754" w:rsidP="001B6754">
      <w:pPr>
        <w:spacing w:after="0" w:line="240" w:lineRule="auto"/>
        <w:jc w:val="both"/>
        <w:rPr>
          <w:rFonts w:ascii="Trebuchet MS" w:hAnsi="Trebuchet MS"/>
          <w:i/>
          <w:color w:val="0F243E" w:themeColor="text2" w:themeShade="80"/>
        </w:rPr>
      </w:pPr>
      <w:r w:rsidRPr="006847D1">
        <w:rPr>
          <w:rFonts w:ascii="Trebuchet MS" w:hAnsi="Trebuchet MS"/>
          <w:i/>
          <w:color w:val="0F243E" w:themeColor="text2" w:themeShade="80"/>
        </w:rPr>
        <w:t xml:space="preserve">Completarea cererii de finanțare se realizează în conformitate cu documentul </w:t>
      </w:r>
      <w:r w:rsidRPr="006847D1">
        <w:rPr>
          <w:rFonts w:ascii="Trebuchet MS" w:hAnsi="Trebuchet MS"/>
          <w:color w:val="0F243E" w:themeColor="text2" w:themeShade="80"/>
        </w:rPr>
        <w:t>Orientări privind accesarea finanțărilor în cadrul Programului Operațional Capital Uman 2014-2020</w:t>
      </w:r>
      <w:r w:rsidRPr="006847D1">
        <w:rPr>
          <w:rFonts w:ascii="Trebuchet MS" w:hAnsi="Trebuchet MS"/>
          <w:i/>
          <w:color w:val="0F243E" w:themeColor="text2" w:themeShade="80"/>
        </w:rPr>
        <w:t xml:space="preserve">, cu </w:t>
      </w:r>
      <w:proofErr w:type="spellStart"/>
      <w:r w:rsidRPr="006847D1">
        <w:rPr>
          <w:rFonts w:ascii="Trebuchet MS" w:hAnsi="Trebuchet MS"/>
          <w:i/>
          <w:color w:val="0F243E" w:themeColor="text2" w:themeShade="80"/>
        </w:rPr>
        <w:t>modificarile</w:t>
      </w:r>
      <w:proofErr w:type="spellEnd"/>
      <w:r w:rsidRPr="006847D1">
        <w:rPr>
          <w:rFonts w:ascii="Trebuchet MS" w:hAnsi="Trebuchet MS"/>
          <w:i/>
          <w:color w:val="0F243E" w:themeColor="text2" w:themeShade="80"/>
        </w:rPr>
        <w:t xml:space="preserve"> si </w:t>
      </w:r>
      <w:proofErr w:type="spellStart"/>
      <w:r w:rsidRPr="006847D1">
        <w:rPr>
          <w:rFonts w:ascii="Trebuchet MS" w:hAnsi="Trebuchet MS"/>
          <w:i/>
          <w:color w:val="0F243E" w:themeColor="text2" w:themeShade="80"/>
        </w:rPr>
        <w:t>completarile</w:t>
      </w:r>
      <w:proofErr w:type="spellEnd"/>
      <w:r w:rsidRPr="006847D1">
        <w:rPr>
          <w:rFonts w:ascii="Trebuchet MS" w:hAnsi="Trebuchet MS"/>
          <w:i/>
          <w:color w:val="0F243E" w:themeColor="text2" w:themeShade="80"/>
        </w:rPr>
        <w:t xml:space="preserve"> ulterioare. </w:t>
      </w:r>
    </w:p>
    <w:p w14:paraId="20774F0E" w14:textId="77777777" w:rsidR="001B6754" w:rsidRPr="006847D1" w:rsidRDefault="001B6754" w:rsidP="001B6754">
      <w:pPr>
        <w:spacing w:after="0" w:line="240" w:lineRule="auto"/>
        <w:ind w:left="360"/>
        <w:jc w:val="both"/>
        <w:rPr>
          <w:rFonts w:ascii="Trebuchet MS" w:hAnsi="Trebuchet MS"/>
          <w:b/>
          <w:color w:val="0F243E" w:themeColor="text2" w:themeShade="80"/>
        </w:rPr>
      </w:pPr>
    </w:p>
    <w:p w14:paraId="1C208A94" w14:textId="77777777" w:rsidR="001B6754" w:rsidRPr="006847D1" w:rsidRDefault="001B6754" w:rsidP="001B6754">
      <w:pPr>
        <w:pStyle w:val="Heading1"/>
        <w:spacing w:before="0" w:line="240" w:lineRule="auto"/>
        <w:jc w:val="both"/>
        <w:rPr>
          <w:rFonts w:ascii="Trebuchet MS" w:hAnsi="Trebuchet MS"/>
          <w:b/>
          <w:color w:val="0F243E" w:themeColor="text2" w:themeShade="80"/>
          <w:sz w:val="22"/>
          <w:szCs w:val="22"/>
        </w:rPr>
      </w:pPr>
      <w:bookmarkStart w:id="69" w:name="_Toc495329410"/>
      <w:bookmarkStart w:id="70" w:name="_Toc495583265"/>
      <w:bookmarkStart w:id="71" w:name="_Toc113285178"/>
      <w:r w:rsidRPr="006847D1">
        <w:rPr>
          <w:rFonts w:ascii="Trebuchet MS" w:hAnsi="Trebuchet MS"/>
          <w:b/>
          <w:color w:val="0F243E" w:themeColor="text2" w:themeShade="80"/>
          <w:sz w:val="22"/>
          <w:szCs w:val="22"/>
        </w:rPr>
        <w:t>CAPITOLUL 4. Procesul de evaluare și selecție a proiectelor</w:t>
      </w:r>
      <w:bookmarkEnd w:id="69"/>
      <w:bookmarkEnd w:id="70"/>
      <w:bookmarkEnd w:id="71"/>
      <w:r w:rsidRPr="006847D1">
        <w:rPr>
          <w:rFonts w:ascii="Trebuchet MS" w:hAnsi="Trebuchet MS"/>
          <w:b/>
          <w:color w:val="0F243E" w:themeColor="text2" w:themeShade="80"/>
          <w:sz w:val="22"/>
          <w:szCs w:val="22"/>
        </w:rPr>
        <w:t xml:space="preserve"> </w:t>
      </w:r>
    </w:p>
    <w:p w14:paraId="277115FA" w14:textId="77777777" w:rsidR="001B6754" w:rsidRPr="006847D1" w:rsidRDefault="001B6754" w:rsidP="001B6754">
      <w:pPr>
        <w:spacing w:after="0" w:line="240" w:lineRule="auto"/>
        <w:ind w:left="360"/>
        <w:jc w:val="both"/>
        <w:rPr>
          <w:rFonts w:ascii="Trebuchet MS" w:hAnsi="Trebuchet MS"/>
          <w:color w:val="0F243E" w:themeColor="text2" w:themeShade="80"/>
        </w:rPr>
      </w:pPr>
    </w:p>
    <w:p w14:paraId="3864D2DD" w14:textId="77777777" w:rsidR="001B6754" w:rsidRPr="006847D1" w:rsidRDefault="001B6754" w:rsidP="001B6754">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Selecția proiectelor se efectuează în conformitate cu prevederile:</w:t>
      </w:r>
    </w:p>
    <w:p w14:paraId="0EFA4739" w14:textId="07969136" w:rsidR="001B6754" w:rsidRPr="006847D1" w:rsidRDefault="001B6754" w:rsidP="001B6754">
      <w:pPr>
        <w:pStyle w:val="ListParagraph"/>
        <w:numPr>
          <w:ilvl w:val="0"/>
          <w:numId w:val="3"/>
        </w:numPr>
        <w:spacing w:after="0" w:line="240" w:lineRule="auto"/>
        <w:jc w:val="both"/>
        <w:rPr>
          <w:rFonts w:ascii="Trebuchet MS" w:hAnsi="Trebuchet MS"/>
          <w:iCs/>
          <w:color w:val="0F243E" w:themeColor="text2" w:themeShade="80"/>
        </w:rPr>
      </w:pPr>
      <w:r w:rsidRPr="006847D1">
        <w:rPr>
          <w:rFonts w:ascii="Trebuchet MS" w:hAnsi="Trebuchet MS"/>
          <w:color w:val="0F243E" w:themeColor="text2" w:themeShade="80"/>
        </w:rPr>
        <w:t xml:space="preserve">documentului </w:t>
      </w:r>
      <w:r w:rsidRPr="006847D1">
        <w:rPr>
          <w:rFonts w:ascii="Trebuchet MS" w:hAnsi="Trebuchet MS"/>
          <w:i/>
          <w:iCs/>
          <w:color w:val="0F243E" w:themeColor="text2" w:themeShade="80"/>
        </w:rPr>
        <w:t>Orientări privind accesarea finanțărilor în cadrul Programului Oper</w:t>
      </w:r>
      <w:r w:rsidR="00E57AD1" w:rsidRPr="006847D1">
        <w:rPr>
          <w:rFonts w:ascii="Trebuchet MS" w:hAnsi="Trebuchet MS"/>
          <w:i/>
          <w:iCs/>
          <w:color w:val="0F243E" w:themeColor="text2" w:themeShade="80"/>
        </w:rPr>
        <w:t>ațional Capital Uman 2014-2020</w:t>
      </w:r>
    </w:p>
    <w:p w14:paraId="328B0E81" w14:textId="77777777" w:rsidR="001B6754" w:rsidRPr="006847D1" w:rsidRDefault="001B6754" w:rsidP="001B6754">
      <w:pPr>
        <w:pStyle w:val="ListParagraph"/>
        <w:numPr>
          <w:ilvl w:val="0"/>
          <w:numId w:val="3"/>
        </w:numPr>
        <w:spacing w:after="0" w:line="240" w:lineRule="auto"/>
        <w:jc w:val="both"/>
        <w:rPr>
          <w:rFonts w:ascii="Trebuchet MS" w:hAnsi="Trebuchet MS"/>
          <w:i/>
          <w:iCs/>
          <w:color w:val="0F243E" w:themeColor="text2" w:themeShade="80"/>
        </w:rPr>
      </w:pPr>
      <w:r w:rsidRPr="006847D1">
        <w:rPr>
          <w:rFonts w:ascii="Trebuchet MS" w:hAnsi="Trebuchet MS"/>
          <w:i/>
          <w:iCs/>
          <w:color w:val="0F243E" w:themeColor="text2" w:themeShade="80"/>
        </w:rPr>
        <w:t>Metodologiei de evaluare și selecție a proiectelor POCU</w:t>
      </w:r>
    </w:p>
    <w:p w14:paraId="1BB83891" w14:textId="77777777" w:rsidR="001B6754" w:rsidRPr="006847D1" w:rsidRDefault="001B6754" w:rsidP="001B6754">
      <w:pPr>
        <w:pStyle w:val="ListParagraph"/>
        <w:numPr>
          <w:ilvl w:val="0"/>
          <w:numId w:val="3"/>
        </w:numPr>
        <w:spacing w:after="0" w:line="240" w:lineRule="auto"/>
        <w:jc w:val="both"/>
        <w:rPr>
          <w:rFonts w:ascii="Trebuchet MS" w:hAnsi="Trebuchet MS"/>
          <w:i/>
          <w:iCs/>
          <w:color w:val="0F243E" w:themeColor="text2" w:themeShade="80"/>
        </w:rPr>
      </w:pPr>
      <w:r w:rsidRPr="006847D1">
        <w:rPr>
          <w:rFonts w:ascii="Trebuchet MS" w:hAnsi="Trebuchet MS"/>
          <w:i/>
          <w:color w:val="0F243E" w:themeColor="text2" w:themeShade="80"/>
        </w:rPr>
        <w:t>Grilei de verificare a conformității administrative și a eligibilității</w:t>
      </w:r>
    </w:p>
    <w:p w14:paraId="055ED404" w14:textId="77777777" w:rsidR="001B6754" w:rsidRPr="006847D1" w:rsidRDefault="001B6754" w:rsidP="001B6754">
      <w:pPr>
        <w:pStyle w:val="ListParagraph"/>
        <w:numPr>
          <w:ilvl w:val="0"/>
          <w:numId w:val="3"/>
        </w:numPr>
        <w:spacing w:after="0" w:line="240" w:lineRule="auto"/>
        <w:jc w:val="both"/>
        <w:rPr>
          <w:rFonts w:ascii="Trebuchet MS" w:hAnsi="Trebuchet MS"/>
          <w:i/>
          <w:iCs/>
          <w:color w:val="0F243E" w:themeColor="text2" w:themeShade="80"/>
        </w:rPr>
      </w:pPr>
      <w:r w:rsidRPr="006847D1">
        <w:rPr>
          <w:rFonts w:ascii="Trebuchet MS" w:hAnsi="Trebuchet MS"/>
          <w:i/>
          <w:color w:val="0F243E" w:themeColor="text2" w:themeShade="80"/>
        </w:rPr>
        <w:t>Grilei de evaluare și selecție tehnica si financiara</w:t>
      </w:r>
    </w:p>
    <w:p w14:paraId="21F85FEB" w14:textId="77777777" w:rsidR="001B6754" w:rsidRPr="006847D1" w:rsidRDefault="001B6754" w:rsidP="001B6754">
      <w:pPr>
        <w:spacing w:after="0" w:line="240" w:lineRule="auto"/>
        <w:ind w:left="360"/>
        <w:jc w:val="both"/>
        <w:rPr>
          <w:rFonts w:ascii="Trebuchet MS" w:hAnsi="Trebuchet MS"/>
          <w:color w:val="0F243E" w:themeColor="text2" w:themeShade="80"/>
        </w:rPr>
      </w:pPr>
      <w:bookmarkStart w:id="72" w:name="_Toc435003201"/>
      <w:bookmarkStart w:id="73" w:name="_Toc442084047"/>
    </w:p>
    <w:p w14:paraId="50847244" w14:textId="77777777" w:rsidR="001B6754" w:rsidRPr="006847D1" w:rsidRDefault="001B6754" w:rsidP="001B6754">
      <w:pPr>
        <w:pStyle w:val="Heading1"/>
        <w:spacing w:before="0" w:line="240" w:lineRule="auto"/>
        <w:jc w:val="both"/>
        <w:rPr>
          <w:rFonts w:ascii="Trebuchet MS" w:hAnsi="Trebuchet MS"/>
          <w:b/>
          <w:color w:val="0F243E" w:themeColor="text2" w:themeShade="80"/>
          <w:sz w:val="22"/>
          <w:szCs w:val="22"/>
        </w:rPr>
      </w:pPr>
      <w:bookmarkStart w:id="74" w:name="_Toc495329411"/>
      <w:bookmarkStart w:id="75" w:name="_Toc495583266"/>
      <w:bookmarkStart w:id="76" w:name="_Toc113285179"/>
      <w:r w:rsidRPr="006847D1">
        <w:rPr>
          <w:rFonts w:ascii="Trebuchet MS" w:hAnsi="Trebuchet MS"/>
          <w:b/>
          <w:color w:val="0F243E" w:themeColor="text2" w:themeShade="80"/>
          <w:sz w:val="22"/>
          <w:szCs w:val="22"/>
        </w:rPr>
        <w:t>CAPITOLUL 5. Depunerea și soluționarea contestațiilor</w:t>
      </w:r>
      <w:bookmarkEnd w:id="74"/>
      <w:bookmarkEnd w:id="75"/>
      <w:bookmarkEnd w:id="76"/>
    </w:p>
    <w:p w14:paraId="042087E1" w14:textId="77777777" w:rsidR="001B6754" w:rsidRPr="006847D1" w:rsidRDefault="001B6754" w:rsidP="001B6754">
      <w:pPr>
        <w:spacing w:after="0" w:line="240" w:lineRule="auto"/>
        <w:ind w:left="360"/>
        <w:jc w:val="both"/>
        <w:rPr>
          <w:rFonts w:ascii="Trebuchet MS" w:hAnsi="Trebuchet MS"/>
          <w:color w:val="0F243E" w:themeColor="text2" w:themeShade="80"/>
        </w:rPr>
      </w:pPr>
    </w:p>
    <w:p w14:paraId="6F0968CD" w14:textId="77777777" w:rsidR="001B6754" w:rsidRPr="006847D1" w:rsidRDefault="001B6754" w:rsidP="001B6754">
      <w:pPr>
        <w:pStyle w:val="ListParagraph"/>
        <w:numPr>
          <w:ilvl w:val="0"/>
          <w:numId w:val="3"/>
        </w:numPr>
        <w:spacing w:after="0" w:line="240" w:lineRule="auto"/>
        <w:ind w:hanging="270"/>
        <w:jc w:val="both"/>
        <w:rPr>
          <w:rFonts w:ascii="Trebuchet MS" w:hAnsi="Trebuchet MS"/>
          <w:color w:val="0F243E" w:themeColor="text2" w:themeShade="80"/>
        </w:rPr>
      </w:pPr>
      <w:r w:rsidRPr="006847D1">
        <w:rPr>
          <w:rFonts w:ascii="Trebuchet MS" w:hAnsi="Trebuchet MS"/>
          <w:color w:val="0F243E" w:themeColor="text2" w:themeShade="80"/>
        </w:rPr>
        <w:t xml:space="preserve">Procesul de soluționare a contestațiilor se desfășoară în conformitate cu prevederile documentului </w:t>
      </w:r>
      <w:r w:rsidRPr="006847D1">
        <w:rPr>
          <w:rFonts w:ascii="Trebuchet MS" w:hAnsi="Trebuchet MS"/>
          <w:i/>
          <w:iCs/>
          <w:color w:val="0F243E" w:themeColor="text2" w:themeShade="80"/>
        </w:rPr>
        <w:t xml:space="preserve">Orientări privind accesarea finanțărilor în cadrul Programului Operațional Capital Uman 2014-2020, </w:t>
      </w:r>
      <w:r w:rsidRPr="006847D1">
        <w:rPr>
          <w:rFonts w:ascii="Trebuchet MS" w:hAnsi="Trebuchet MS"/>
          <w:i/>
          <w:color w:val="0F243E" w:themeColor="text2" w:themeShade="80"/>
        </w:rPr>
        <w:t xml:space="preserve">cu </w:t>
      </w:r>
      <w:proofErr w:type="spellStart"/>
      <w:r w:rsidRPr="006847D1">
        <w:rPr>
          <w:rFonts w:ascii="Trebuchet MS" w:hAnsi="Trebuchet MS"/>
          <w:i/>
          <w:color w:val="0F243E" w:themeColor="text2" w:themeShade="80"/>
        </w:rPr>
        <w:t>modificarile</w:t>
      </w:r>
      <w:proofErr w:type="spellEnd"/>
      <w:r w:rsidRPr="006847D1">
        <w:rPr>
          <w:rFonts w:ascii="Trebuchet MS" w:hAnsi="Trebuchet MS"/>
          <w:i/>
          <w:color w:val="0F243E" w:themeColor="text2" w:themeShade="80"/>
        </w:rPr>
        <w:t xml:space="preserve"> si </w:t>
      </w:r>
      <w:proofErr w:type="spellStart"/>
      <w:r w:rsidRPr="006847D1">
        <w:rPr>
          <w:rFonts w:ascii="Trebuchet MS" w:hAnsi="Trebuchet MS"/>
          <w:i/>
          <w:color w:val="0F243E" w:themeColor="text2" w:themeShade="80"/>
        </w:rPr>
        <w:t>completarile</w:t>
      </w:r>
      <w:proofErr w:type="spellEnd"/>
      <w:r w:rsidRPr="006847D1">
        <w:rPr>
          <w:rFonts w:ascii="Trebuchet MS" w:hAnsi="Trebuchet MS"/>
          <w:i/>
          <w:color w:val="0F243E" w:themeColor="text2" w:themeShade="80"/>
        </w:rPr>
        <w:t xml:space="preserve"> ulterioare</w:t>
      </w:r>
      <w:r w:rsidRPr="006847D1">
        <w:rPr>
          <w:rFonts w:ascii="Trebuchet MS" w:hAnsi="Trebuchet MS"/>
          <w:i/>
          <w:iCs/>
          <w:color w:val="0F243E" w:themeColor="text2" w:themeShade="80"/>
        </w:rPr>
        <w:t xml:space="preserve"> </w:t>
      </w:r>
      <w:r w:rsidRPr="006847D1">
        <w:rPr>
          <w:rFonts w:ascii="Trebuchet MS" w:hAnsi="Trebuchet MS"/>
          <w:iCs/>
          <w:color w:val="0F243E" w:themeColor="text2" w:themeShade="80"/>
        </w:rPr>
        <w:t>si cele ale</w:t>
      </w:r>
      <w:r w:rsidRPr="006847D1">
        <w:rPr>
          <w:rFonts w:ascii="Trebuchet MS" w:hAnsi="Trebuchet MS"/>
          <w:i/>
          <w:iCs/>
          <w:color w:val="0F243E" w:themeColor="text2" w:themeShade="80"/>
        </w:rPr>
        <w:t xml:space="preserve"> </w:t>
      </w:r>
      <w:r w:rsidRPr="006847D1">
        <w:rPr>
          <w:rFonts w:ascii="Trebuchet MS" w:hAnsi="Trebuchet MS"/>
          <w:color w:val="0F243E" w:themeColor="text2" w:themeShade="80"/>
        </w:rPr>
        <w:t xml:space="preserve">Metodologiei de verificare, evaluare și selecție a proiectelor POCU. </w:t>
      </w:r>
    </w:p>
    <w:p w14:paraId="27C470A6" w14:textId="77777777" w:rsidR="00970EA4" w:rsidRPr="006847D1" w:rsidRDefault="00970EA4" w:rsidP="00970EA4">
      <w:pPr>
        <w:spacing w:after="0" w:line="240" w:lineRule="auto"/>
        <w:ind w:left="90"/>
        <w:jc w:val="both"/>
        <w:rPr>
          <w:rFonts w:ascii="Trebuchet MS" w:hAnsi="Trebuchet MS"/>
          <w:b/>
          <w:color w:val="0F243E" w:themeColor="text2" w:themeShade="80"/>
        </w:rPr>
      </w:pPr>
    </w:p>
    <w:p w14:paraId="362247D4" w14:textId="64B1344C" w:rsidR="00970EA4" w:rsidRPr="006847D1" w:rsidRDefault="00970EA4" w:rsidP="00970EA4">
      <w:pPr>
        <w:spacing w:after="0" w:line="240" w:lineRule="auto"/>
        <w:ind w:left="90"/>
        <w:jc w:val="both"/>
        <w:rPr>
          <w:rFonts w:ascii="Trebuchet MS" w:hAnsi="Trebuchet MS"/>
          <w:b/>
          <w:color w:val="0F243E" w:themeColor="text2" w:themeShade="80"/>
        </w:rPr>
      </w:pPr>
      <w:r w:rsidRPr="006847D1">
        <w:rPr>
          <w:rFonts w:ascii="Trebuchet MS" w:hAnsi="Trebuchet MS"/>
          <w:b/>
          <w:color w:val="0F243E" w:themeColor="text2" w:themeShade="80"/>
        </w:rPr>
        <w:t xml:space="preserve">Termenul estimat de finalizare a evaluării </w:t>
      </w:r>
      <w:r w:rsidR="0041625D" w:rsidRPr="006847D1">
        <w:rPr>
          <w:rFonts w:ascii="Trebuchet MS" w:hAnsi="Trebuchet MS"/>
          <w:b/>
          <w:color w:val="0F243E" w:themeColor="text2" w:themeShade="80"/>
        </w:rPr>
        <w:t xml:space="preserve">este </w:t>
      </w:r>
      <w:bookmarkStart w:id="77" w:name="_Hlk113283434"/>
      <w:r w:rsidR="001E4167" w:rsidRPr="006847D1">
        <w:rPr>
          <w:rFonts w:ascii="Trebuchet MS" w:hAnsi="Trebuchet MS"/>
          <w:b/>
          <w:color w:val="0F243E" w:themeColor="text2" w:themeShade="80"/>
        </w:rPr>
        <w:t>21 septembrie 2022</w:t>
      </w:r>
      <w:bookmarkEnd w:id="77"/>
      <w:r w:rsidR="001E4167" w:rsidRPr="006847D1">
        <w:rPr>
          <w:rFonts w:ascii="Trebuchet MS" w:hAnsi="Trebuchet MS"/>
          <w:b/>
          <w:color w:val="0F243E" w:themeColor="text2" w:themeShade="80"/>
        </w:rPr>
        <w:t>.</w:t>
      </w:r>
    </w:p>
    <w:p w14:paraId="19BDB975" w14:textId="77777777" w:rsidR="00970EA4" w:rsidRPr="006847D1" w:rsidRDefault="00970EA4" w:rsidP="00970EA4">
      <w:pPr>
        <w:spacing w:after="0" w:line="240" w:lineRule="auto"/>
        <w:ind w:left="90"/>
        <w:jc w:val="both"/>
        <w:rPr>
          <w:rFonts w:ascii="Trebuchet MS" w:hAnsi="Trebuchet MS"/>
          <w:b/>
          <w:color w:val="0F243E" w:themeColor="text2" w:themeShade="80"/>
        </w:rPr>
      </w:pPr>
    </w:p>
    <w:p w14:paraId="2B55EEB5" w14:textId="77777777" w:rsidR="001B6754" w:rsidRPr="006847D1" w:rsidRDefault="001B6754" w:rsidP="001B6754">
      <w:pPr>
        <w:pStyle w:val="Heading1"/>
        <w:spacing w:before="0" w:line="240" w:lineRule="auto"/>
        <w:jc w:val="both"/>
        <w:rPr>
          <w:rFonts w:ascii="Trebuchet MS" w:hAnsi="Trebuchet MS"/>
          <w:b/>
          <w:color w:val="0F243E" w:themeColor="text2" w:themeShade="80"/>
          <w:sz w:val="22"/>
          <w:szCs w:val="22"/>
        </w:rPr>
      </w:pPr>
      <w:bookmarkStart w:id="78" w:name="_Toc495329412"/>
      <w:bookmarkStart w:id="79" w:name="_Toc495583267"/>
      <w:bookmarkStart w:id="80" w:name="_Toc113285180"/>
      <w:r w:rsidRPr="006847D1">
        <w:rPr>
          <w:rFonts w:ascii="Trebuchet MS" w:hAnsi="Trebuchet MS"/>
          <w:b/>
          <w:color w:val="0F243E" w:themeColor="text2" w:themeShade="80"/>
          <w:sz w:val="22"/>
          <w:szCs w:val="22"/>
        </w:rPr>
        <w:t>CAPITOLUL 6. Contractarea proiectelor – descrierea procesului</w:t>
      </w:r>
      <w:bookmarkEnd w:id="78"/>
      <w:bookmarkEnd w:id="79"/>
      <w:bookmarkEnd w:id="80"/>
      <w:r w:rsidRPr="006847D1">
        <w:rPr>
          <w:rFonts w:ascii="Trebuchet MS" w:hAnsi="Trebuchet MS"/>
          <w:b/>
          <w:color w:val="0F243E" w:themeColor="text2" w:themeShade="80"/>
          <w:sz w:val="22"/>
          <w:szCs w:val="22"/>
        </w:rPr>
        <w:t xml:space="preserve"> </w:t>
      </w:r>
    </w:p>
    <w:p w14:paraId="1AB34E41" w14:textId="77777777" w:rsidR="001B6754" w:rsidRPr="006847D1" w:rsidRDefault="001B6754" w:rsidP="001B6754">
      <w:pPr>
        <w:spacing w:after="0" w:line="240" w:lineRule="auto"/>
        <w:ind w:left="360"/>
        <w:jc w:val="both"/>
        <w:rPr>
          <w:rFonts w:ascii="Trebuchet MS" w:eastAsia="MS ??" w:hAnsi="Trebuchet MS" w:cs="Calibri"/>
          <w:color w:val="0F243E" w:themeColor="text2" w:themeShade="80"/>
        </w:rPr>
      </w:pPr>
    </w:p>
    <w:p w14:paraId="6BCDC570" w14:textId="177E1663" w:rsidR="001B6754" w:rsidRPr="006847D1" w:rsidRDefault="001B6754" w:rsidP="001B6754">
      <w:pPr>
        <w:spacing w:after="0" w:line="240" w:lineRule="auto"/>
        <w:jc w:val="both"/>
        <w:rPr>
          <w:rFonts w:ascii="Trebuchet MS" w:eastAsia="MS ??" w:hAnsi="Trebuchet MS" w:cs="Calibri"/>
          <w:b/>
          <w:i/>
          <w:color w:val="0F243E" w:themeColor="text2" w:themeShade="80"/>
        </w:rPr>
      </w:pPr>
      <w:r w:rsidRPr="006847D1">
        <w:rPr>
          <w:rFonts w:ascii="Trebuchet MS" w:eastAsia="MS ??" w:hAnsi="Trebuchet MS" w:cs="Calibri"/>
          <w:color w:val="0F243E" w:themeColor="text2" w:themeShade="80"/>
        </w:rPr>
        <w:t xml:space="preserve">Procesul de contractare se desfășoară în conformitate cu prevederile </w:t>
      </w:r>
      <w:r w:rsidRPr="006847D1">
        <w:rPr>
          <w:rFonts w:ascii="Trebuchet MS" w:hAnsi="Trebuchet MS"/>
          <w:color w:val="0F243E" w:themeColor="text2" w:themeShade="80"/>
        </w:rPr>
        <w:t>documentului</w:t>
      </w:r>
      <w:r w:rsidRPr="006847D1">
        <w:rPr>
          <w:rFonts w:ascii="Trebuchet MS" w:eastAsia="MS ??" w:hAnsi="Trebuchet MS" w:cs="Calibri"/>
          <w:color w:val="0F243E" w:themeColor="text2" w:themeShade="80"/>
        </w:rPr>
        <w:t xml:space="preserve"> </w:t>
      </w:r>
      <w:r w:rsidRPr="006847D1">
        <w:rPr>
          <w:rFonts w:ascii="Trebuchet MS" w:eastAsia="MS ??" w:hAnsi="Trebuchet MS" w:cs="Calibri"/>
          <w:i/>
          <w:iCs/>
          <w:color w:val="0F243E" w:themeColor="text2" w:themeShade="80"/>
        </w:rPr>
        <w:t xml:space="preserve">Orientări privind accesarea finanțărilor în cadrul Programului Operațional Capital Uman 2014-2020, </w:t>
      </w:r>
      <w:r w:rsidRPr="006847D1">
        <w:rPr>
          <w:rFonts w:ascii="Trebuchet MS" w:hAnsi="Trebuchet MS"/>
          <w:i/>
          <w:color w:val="0F243E" w:themeColor="text2" w:themeShade="80"/>
        </w:rPr>
        <w:t xml:space="preserve">cu </w:t>
      </w:r>
      <w:r w:rsidR="00DA5612" w:rsidRPr="006847D1">
        <w:rPr>
          <w:rFonts w:ascii="Trebuchet MS" w:hAnsi="Trebuchet MS"/>
          <w:i/>
          <w:color w:val="0F243E" w:themeColor="text2" w:themeShade="80"/>
        </w:rPr>
        <w:t>modificările</w:t>
      </w:r>
      <w:r w:rsidRPr="006847D1">
        <w:rPr>
          <w:rFonts w:ascii="Trebuchet MS" w:hAnsi="Trebuchet MS"/>
          <w:i/>
          <w:color w:val="0F243E" w:themeColor="text2" w:themeShade="80"/>
        </w:rPr>
        <w:t xml:space="preserve"> si </w:t>
      </w:r>
      <w:r w:rsidR="00DA5612" w:rsidRPr="006847D1">
        <w:rPr>
          <w:rFonts w:ascii="Trebuchet MS" w:hAnsi="Trebuchet MS"/>
          <w:i/>
          <w:color w:val="0F243E" w:themeColor="text2" w:themeShade="80"/>
        </w:rPr>
        <w:t>completările</w:t>
      </w:r>
      <w:r w:rsidRPr="006847D1">
        <w:rPr>
          <w:rFonts w:ascii="Trebuchet MS" w:hAnsi="Trebuchet MS"/>
          <w:i/>
          <w:color w:val="0F243E" w:themeColor="text2" w:themeShade="80"/>
        </w:rPr>
        <w:t xml:space="preserve"> ulterioare</w:t>
      </w:r>
      <w:r w:rsidRPr="006847D1">
        <w:rPr>
          <w:rFonts w:ascii="Trebuchet MS" w:eastAsia="MS ??" w:hAnsi="Trebuchet MS" w:cs="Calibri"/>
          <w:i/>
          <w:iCs/>
          <w:color w:val="0F243E" w:themeColor="text2" w:themeShade="80"/>
        </w:rPr>
        <w:t xml:space="preserve"> </w:t>
      </w:r>
      <w:r w:rsidRPr="006847D1">
        <w:rPr>
          <w:rFonts w:ascii="Trebuchet MS" w:hAnsi="Trebuchet MS"/>
          <w:color w:val="0F243E" w:themeColor="text2" w:themeShade="80"/>
        </w:rPr>
        <w:t>disponibil la http://www.fonduri-ue.ro/pocu-2014#implementare-program</w:t>
      </w:r>
      <w:r w:rsidRPr="006847D1">
        <w:rPr>
          <w:rFonts w:ascii="Trebuchet MS" w:eastAsia="MS ??" w:hAnsi="Trebuchet MS" w:cs="Calibri"/>
          <w:b/>
          <w:i/>
          <w:color w:val="0F243E" w:themeColor="text2" w:themeShade="80"/>
        </w:rPr>
        <w:t xml:space="preserve">. </w:t>
      </w:r>
    </w:p>
    <w:p w14:paraId="501C51DF" w14:textId="77777777" w:rsidR="001B6754" w:rsidRPr="006847D1" w:rsidRDefault="001B6754" w:rsidP="00126972">
      <w:pPr>
        <w:spacing w:after="0" w:line="240" w:lineRule="auto"/>
        <w:jc w:val="both"/>
        <w:rPr>
          <w:rFonts w:ascii="Trebuchet MS" w:eastAsia="MS ??" w:hAnsi="Trebuchet MS" w:cs="Calibri"/>
          <w:b/>
          <w:i/>
          <w:iCs/>
          <w:color w:val="0F243E" w:themeColor="text2" w:themeShade="80"/>
        </w:rPr>
      </w:pPr>
    </w:p>
    <w:p w14:paraId="17A06A7B" w14:textId="5328695F" w:rsidR="00126972" w:rsidRPr="006847D1" w:rsidRDefault="00126972" w:rsidP="00126972">
      <w:pPr>
        <w:spacing w:after="0" w:line="240" w:lineRule="auto"/>
        <w:jc w:val="both"/>
        <w:rPr>
          <w:rFonts w:ascii="Trebuchet MS" w:eastAsia="MS ??" w:hAnsi="Trebuchet MS" w:cs="Calibri"/>
          <w:b/>
          <w:iCs/>
          <w:color w:val="0F243E" w:themeColor="text2" w:themeShade="80"/>
        </w:rPr>
      </w:pPr>
      <w:r w:rsidRPr="006847D1">
        <w:rPr>
          <w:rFonts w:ascii="Trebuchet MS" w:eastAsia="MS ??" w:hAnsi="Trebuchet MS" w:cs="Calibri"/>
          <w:b/>
          <w:iCs/>
          <w:color w:val="0F243E" w:themeColor="text2" w:themeShade="80"/>
        </w:rPr>
        <w:t xml:space="preserve">Termenul estimat de finalizare a procesului de contractare este </w:t>
      </w:r>
      <w:bookmarkStart w:id="81" w:name="_Hlk113283452"/>
      <w:r w:rsidR="001E4167" w:rsidRPr="006847D1">
        <w:rPr>
          <w:rFonts w:ascii="Trebuchet MS" w:eastAsia="MS ??" w:hAnsi="Trebuchet MS" w:cs="Calibri"/>
          <w:b/>
          <w:iCs/>
          <w:color w:val="0F243E" w:themeColor="text2" w:themeShade="80"/>
        </w:rPr>
        <w:t>30 septembrie 2022</w:t>
      </w:r>
      <w:bookmarkEnd w:id="81"/>
      <w:r w:rsidR="001E4167" w:rsidRPr="006847D1">
        <w:rPr>
          <w:rFonts w:ascii="Trebuchet MS" w:eastAsia="MS ??" w:hAnsi="Trebuchet MS" w:cs="Calibri"/>
          <w:b/>
          <w:iCs/>
          <w:color w:val="0F243E" w:themeColor="text2" w:themeShade="80"/>
        </w:rPr>
        <w:t>.</w:t>
      </w:r>
    </w:p>
    <w:p w14:paraId="266923B1" w14:textId="77777777" w:rsidR="00126972" w:rsidRPr="006847D1" w:rsidRDefault="00126972" w:rsidP="00126972">
      <w:pPr>
        <w:spacing w:after="0" w:line="240" w:lineRule="auto"/>
        <w:jc w:val="both"/>
        <w:rPr>
          <w:rFonts w:ascii="Trebuchet MS" w:eastAsia="MS ??" w:hAnsi="Trebuchet MS" w:cs="Calibri"/>
          <w:b/>
          <w:iCs/>
          <w:color w:val="0F243E" w:themeColor="text2" w:themeShade="80"/>
        </w:rPr>
      </w:pPr>
    </w:p>
    <w:p w14:paraId="697DBF56" w14:textId="77777777" w:rsidR="001B6754" w:rsidRPr="006847D1" w:rsidRDefault="001B6754" w:rsidP="001B6754">
      <w:pPr>
        <w:pStyle w:val="Heading1"/>
        <w:spacing w:before="0" w:line="240" w:lineRule="auto"/>
        <w:jc w:val="both"/>
        <w:rPr>
          <w:rFonts w:ascii="Trebuchet MS" w:hAnsi="Trebuchet MS"/>
          <w:b/>
          <w:color w:val="0F243E" w:themeColor="text2" w:themeShade="80"/>
          <w:sz w:val="22"/>
          <w:szCs w:val="22"/>
        </w:rPr>
      </w:pPr>
      <w:bookmarkStart w:id="82" w:name="_Toc495329413"/>
      <w:bookmarkStart w:id="83" w:name="_Toc495583268"/>
      <w:bookmarkStart w:id="84" w:name="_Toc113285181"/>
      <w:r w:rsidRPr="006847D1">
        <w:rPr>
          <w:rFonts w:ascii="Trebuchet MS" w:hAnsi="Trebuchet MS"/>
          <w:b/>
          <w:color w:val="0F243E" w:themeColor="text2" w:themeShade="80"/>
          <w:sz w:val="22"/>
          <w:szCs w:val="22"/>
        </w:rPr>
        <w:lastRenderedPageBreak/>
        <w:t>Anexe</w:t>
      </w:r>
      <w:bookmarkEnd w:id="82"/>
      <w:bookmarkEnd w:id="83"/>
      <w:bookmarkEnd w:id="84"/>
    </w:p>
    <w:p w14:paraId="18223297" w14:textId="77777777" w:rsidR="001B6754" w:rsidRPr="006847D1" w:rsidRDefault="001B6754" w:rsidP="001B6754">
      <w:pPr>
        <w:spacing w:after="0" w:line="240" w:lineRule="auto"/>
        <w:ind w:left="360"/>
        <w:jc w:val="both"/>
        <w:rPr>
          <w:rFonts w:ascii="Trebuchet MS" w:hAnsi="Trebuchet MS"/>
          <w:color w:val="0F243E" w:themeColor="text2" w:themeShade="80"/>
        </w:rPr>
      </w:pPr>
    </w:p>
    <w:p w14:paraId="38EA695B" w14:textId="3A805F17" w:rsidR="001B6754" w:rsidRPr="006847D1" w:rsidRDefault="001B6754" w:rsidP="001B6754">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ANEXA </w:t>
      </w:r>
      <w:r w:rsidR="007A51CD" w:rsidRPr="006847D1">
        <w:rPr>
          <w:rFonts w:ascii="Trebuchet MS" w:hAnsi="Trebuchet MS"/>
          <w:color w:val="0F243E" w:themeColor="text2" w:themeShade="80"/>
        </w:rPr>
        <w:t>1</w:t>
      </w:r>
      <w:r w:rsidRPr="006847D1">
        <w:rPr>
          <w:rFonts w:ascii="Trebuchet MS" w:hAnsi="Trebuchet MS"/>
          <w:color w:val="0F243E" w:themeColor="text2" w:themeShade="80"/>
        </w:rPr>
        <w:t>.Grila de verificare a conformității administrative și a eligibilității</w:t>
      </w:r>
    </w:p>
    <w:p w14:paraId="13D8A619" w14:textId="69CCD4F6" w:rsidR="001B6754" w:rsidRPr="006847D1" w:rsidRDefault="001B6754" w:rsidP="001B6754">
      <w:pPr>
        <w:spacing w:after="0" w:line="240" w:lineRule="auto"/>
        <w:jc w:val="both"/>
        <w:rPr>
          <w:rFonts w:ascii="Trebuchet MS" w:hAnsi="Trebuchet MS"/>
          <w:color w:val="0F243E" w:themeColor="text2" w:themeShade="80"/>
        </w:rPr>
      </w:pPr>
      <w:r w:rsidRPr="006847D1">
        <w:rPr>
          <w:rFonts w:ascii="Trebuchet MS" w:hAnsi="Trebuchet MS"/>
          <w:color w:val="0F243E" w:themeColor="text2" w:themeShade="80"/>
        </w:rPr>
        <w:t xml:space="preserve">ANEXA </w:t>
      </w:r>
      <w:r w:rsidR="007A51CD" w:rsidRPr="006847D1">
        <w:rPr>
          <w:rFonts w:ascii="Trebuchet MS" w:hAnsi="Trebuchet MS"/>
          <w:color w:val="0F243E" w:themeColor="text2" w:themeShade="80"/>
        </w:rPr>
        <w:t>2</w:t>
      </w:r>
      <w:r w:rsidRPr="006847D1">
        <w:rPr>
          <w:rFonts w:ascii="Trebuchet MS" w:hAnsi="Trebuchet MS"/>
          <w:color w:val="0F243E" w:themeColor="text2" w:themeShade="80"/>
        </w:rPr>
        <w:t>. Grila de evaluare și selecție tehnică și financiară</w:t>
      </w:r>
    </w:p>
    <w:p w14:paraId="70C1448B" w14:textId="77777777" w:rsidR="008F28B5" w:rsidRPr="006847D1" w:rsidRDefault="008F28B5" w:rsidP="001B6754">
      <w:pPr>
        <w:spacing w:after="0" w:line="240" w:lineRule="auto"/>
        <w:jc w:val="both"/>
        <w:rPr>
          <w:rFonts w:ascii="Trebuchet MS" w:hAnsi="Trebuchet MS"/>
          <w:color w:val="0F243E" w:themeColor="text2" w:themeShade="80"/>
        </w:rPr>
      </w:pPr>
    </w:p>
    <w:p w14:paraId="4273A256" w14:textId="77777777" w:rsidR="001B6754" w:rsidRPr="006847D1" w:rsidRDefault="001B6754" w:rsidP="001B6754">
      <w:pPr>
        <w:spacing w:after="0" w:line="240" w:lineRule="auto"/>
        <w:ind w:left="360"/>
        <w:jc w:val="both"/>
        <w:rPr>
          <w:rFonts w:ascii="Trebuchet MS" w:hAnsi="Trebuchet MS"/>
          <w:color w:val="0F243E" w:themeColor="text2" w:themeShade="80"/>
        </w:rPr>
      </w:pPr>
    </w:p>
    <w:bookmarkEnd w:id="72"/>
    <w:bookmarkEnd w:id="73"/>
    <w:p w14:paraId="6927A085" w14:textId="77777777" w:rsidR="001B6754" w:rsidRPr="006847D1" w:rsidRDefault="001B6754" w:rsidP="001B6754">
      <w:pPr>
        <w:spacing w:after="0" w:line="240" w:lineRule="auto"/>
        <w:ind w:left="360"/>
        <w:jc w:val="both"/>
        <w:rPr>
          <w:rFonts w:ascii="Trebuchet MS" w:hAnsi="Trebuchet MS"/>
          <w:color w:val="0F243E" w:themeColor="text2" w:themeShade="80"/>
        </w:rPr>
      </w:pPr>
    </w:p>
    <w:p w14:paraId="430785A9" w14:textId="77777777" w:rsidR="00CD5024" w:rsidRPr="006847D1" w:rsidRDefault="00CD5024" w:rsidP="001B6754">
      <w:pPr>
        <w:spacing w:after="0" w:line="240" w:lineRule="auto"/>
        <w:jc w:val="both"/>
        <w:rPr>
          <w:rFonts w:ascii="Trebuchet MS" w:hAnsi="Trebuchet MS"/>
          <w:color w:val="0F243E" w:themeColor="text2" w:themeShade="80"/>
        </w:rPr>
      </w:pPr>
    </w:p>
    <w:sectPr w:rsidR="00CD5024" w:rsidRPr="006847D1" w:rsidSect="00853E73">
      <w:pgSz w:w="11906" w:h="16838"/>
      <w:pgMar w:top="289" w:right="992" w:bottom="567" w:left="1276" w:header="136"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0DE30D" w14:textId="77777777" w:rsidR="00F47758" w:rsidRDefault="00F47758" w:rsidP="000331B2">
      <w:pPr>
        <w:spacing w:after="0" w:line="240" w:lineRule="auto"/>
      </w:pPr>
      <w:r>
        <w:separator/>
      </w:r>
    </w:p>
  </w:endnote>
  <w:endnote w:type="continuationSeparator" w:id="0">
    <w:p w14:paraId="1BF07A8C" w14:textId="77777777" w:rsidR="00F47758" w:rsidRDefault="00F47758" w:rsidP="00033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font202">
    <w:altName w:val="MS Gothic"/>
    <w:panose1 w:val="00000000000000000000"/>
    <w:charset w:val="80"/>
    <w:family w:val="auto"/>
    <w:notTrueType/>
    <w:pitch w:val="variable"/>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PF Square Sans Pro Medium">
    <w:altName w:val="Klee One"/>
    <w:panose1 w:val="00000000000000000000"/>
    <w:charset w:val="00"/>
    <w:family w:val="swiss"/>
    <w:notTrueType/>
    <w:pitch w:val="default"/>
    <w:sig w:usb0="00000003" w:usb1="08070000" w:usb2="00000010" w:usb3="00000000" w:csb0="00020001" w:csb1="00000000"/>
  </w:font>
  <w:font w:name="EUAlbertina">
    <w:altName w:val="Times New Roman"/>
    <w:panose1 w:val="00000000000000000000"/>
    <w:charset w:val="00"/>
    <w:family w:val="roman"/>
    <w:notTrueType/>
    <w:pitch w:val="default"/>
    <w:sig w:usb0="00000001"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Bold">
    <w:panose1 w:val="00000000000000000000"/>
    <w:charset w:val="00"/>
    <w:family w:val="auto"/>
    <w:notTrueType/>
    <w:pitch w:val="default"/>
    <w:sig w:usb0="00000003" w:usb1="00000000" w:usb2="00000000" w:usb3="00000000" w:csb0="00000001" w:csb1="00000000"/>
  </w:font>
  <w:font w:name="Calibri,Italic">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S ??">
    <w:altName w:val="MS Mincho"/>
    <w:panose1 w:val="00000000000000000000"/>
    <w:charset w:val="80"/>
    <w:family w:val="auto"/>
    <w:notTrueType/>
    <w:pitch w:val="variable"/>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4BDB3" w14:textId="3EB9CC4C" w:rsidR="004C0900" w:rsidRPr="001F535D" w:rsidRDefault="004C0900">
    <w:pPr>
      <w:pStyle w:val="Footer"/>
      <w:jc w:val="right"/>
      <w:rPr>
        <w:rFonts w:ascii="Calibri" w:hAnsi="Calibri"/>
        <w:b/>
        <w:i/>
        <w:color w:val="17365D"/>
        <w:sz w:val="20"/>
        <w:szCs w:val="20"/>
      </w:rPr>
    </w:pPr>
    <w:r w:rsidRPr="001F535D">
      <w:rPr>
        <w:rFonts w:ascii="Calibri" w:hAnsi="Calibri"/>
        <w:b/>
        <w:color w:val="17365D"/>
        <w:sz w:val="20"/>
        <w:szCs w:val="20"/>
      </w:rPr>
      <w:fldChar w:fldCharType="begin"/>
    </w:r>
    <w:r w:rsidRPr="001F535D">
      <w:rPr>
        <w:rFonts w:ascii="Calibri" w:hAnsi="Calibri"/>
        <w:b/>
        <w:color w:val="17365D"/>
        <w:sz w:val="20"/>
        <w:szCs w:val="20"/>
      </w:rPr>
      <w:instrText xml:space="preserve"> PAGE </w:instrText>
    </w:r>
    <w:r w:rsidRPr="001F535D">
      <w:rPr>
        <w:rFonts w:ascii="Calibri" w:hAnsi="Calibri"/>
        <w:b/>
        <w:color w:val="17365D"/>
        <w:sz w:val="20"/>
        <w:szCs w:val="20"/>
      </w:rPr>
      <w:fldChar w:fldCharType="separate"/>
    </w:r>
    <w:r w:rsidR="0066279C">
      <w:rPr>
        <w:rFonts w:ascii="Calibri" w:hAnsi="Calibri"/>
        <w:b/>
        <w:noProof/>
        <w:color w:val="17365D"/>
        <w:sz w:val="20"/>
        <w:szCs w:val="20"/>
      </w:rPr>
      <w:t>1</w:t>
    </w:r>
    <w:r w:rsidR="0066279C">
      <w:rPr>
        <w:rFonts w:ascii="Calibri" w:hAnsi="Calibri"/>
        <w:b/>
        <w:noProof/>
        <w:color w:val="17365D"/>
        <w:sz w:val="20"/>
        <w:szCs w:val="20"/>
      </w:rPr>
      <w:t>8</w:t>
    </w:r>
    <w:r w:rsidRPr="001F535D">
      <w:rPr>
        <w:rFonts w:ascii="Calibri" w:hAnsi="Calibri"/>
        <w:b/>
        <w:color w:val="17365D"/>
        <w:sz w:val="20"/>
        <w:szCs w:val="20"/>
      </w:rPr>
      <w:fldChar w:fldCharType="end"/>
    </w:r>
  </w:p>
  <w:p w14:paraId="3AAEECE1" w14:textId="77777777" w:rsidR="004C0900" w:rsidRPr="00182103" w:rsidRDefault="004C0900" w:rsidP="00182103">
    <w:pPr>
      <w:spacing w:after="0" w:line="240" w:lineRule="auto"/>
      <w:jc w:val="center"/>
      <w:rPr>
        <w:rFonts w:eastAsia="Times New Roman" w:cs="PF Square Sans Pro Medium"/>
        <w:color w:val="002060"/>
        <w:sz w:val="18"/>
        <w:szCs w:val="18"/>
        <w:lang w:eastAsia="ar-SA"/>
      </w:rPr>
    </w:pPr>
    <w:r w:rsidRPr="00182103">
      <w:rPr>
        <w:rFonts w:eastAsia="Times New Roman" w:cs="PF Square Sans Pro Medium"/>
        <w:color w:val="002060"/>
        <w:sz w:val="18"/>
        <w:szCs w:val="18"/>
        <w:lang w:eastAsia="ar-SA"/>
      </w:rPr>
      <w:t>Stimularea mobilității și subvenționarea locurilor de muncă pentru șomeri și persoane inactive, persoane de etnie Romă, persoane din mediul rural</w:t>
    </w:r>
  </w:p>
  <w:p w14:paraId="55853BA6" w14:textId="63C238BA" w:rsidR="004C0900" w:rsidRPr="00F67A1F" w:rsidRDefault="004C0900" w:rsidP="00182103">
    <w:pPr>
      <w:spacing w:after="0" w:line="240" w:lineRule="auto"/>
      <w:jc w:val="center"/>
      <w:rPr>
        <w:i/>
        <w:color w:val="002060"/>
        <w:sz w:val="18"/>
        <w:szCs w:val="18"/>
      </w:rPr>
    </w:pPr>
    <w:r w:rsidRPr="00182103">
      <w:rPr>
        <w:rFonts w:eastAsia="Times New Roman" w:cs="PF Square Sans Pro Medium"/>
        <w:color w:val="002060"/>
        <w:sz w:val="18"/>
        <w:szCs w:val="18"/>
        <w:lang w:eastAsia="ar-SA"/>
      </w:rPr>
      <w:t>AP 3/ PI 8.i/ OS 3.1, 3.2 &amp; 3.3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707C95" w14:textId="77777777" w:rsidR="00F47758" w:rsidRDefault="00F47758" w:rsidP="000331B2">
      <w:pPr>
        <w:spacing w:after="0" w:line="240" w:lineRule="auto"/>
      </w:pPr>
      <w:r>
        <w:separator/>
      </w:r>
    </w:p>
  </w:footnote>
  <w:footnote w:type="continuationSeparator" w:id="0">
    <w:p w14:paraId="1E48D604" w14:textId="77777777" w:rsidR="00F47758" w:rsidRDefault="00F47758" w:rsidP="000331B2">
      <w:pPr>
        <w:spacing w:after="0" w:line="240" w:lineRule="auto"/>
      </w:pPr>
      <w:r>
        <w:continuationSeparator/>
      </w:r>
    </w:p>
  </w:footnote>
  <w:footnote w:id="1">
    <w:p w14:paraId="02BDAE56" w14:textId="55C75B1C" w:rsidR="004C0900" w:rsidRPr="001A1612" w:rsidRDefault="004C0900">
      <w:pPr>
        <w:pStyle w:val="FootnoteText"/>
        <w:rPr>
          <w:lang w:val="en-US"/>
        </w:rPr>
      </w:pPr>
      <w:r>
        <w:rPr>
          <w:rStyle w:val="FootnoteReference"/>
        </w:rPr>
        <w:footnoteRef/>
      </w:r>
      <w:r>
        <w:t xml:space="preserve"> </w:t>
      </w:r>
      <w:r w:rsidRPr="001A1612">
        <w:t xml:space="preserve">Sursa datelor statistice din aceasta </w:t>
      </w:r>
      <w:proofErr w:type="spellStart"/>
      <w:r w:rsidRPr="001A1612">
        <w:t>sectiune</w:t>
      </w:r>
      <w:proofErr w:type="spellEnd"/>
      <w:r w:rsidRPr="001A1612">
        <w:t xml:space="preserve"> este Institutul National de Statistica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64DE6A" w14:textId="23F7768B" w:rsidR="004C0900" w:rsidRDefault="004C0900" w:rsidP="00C62716">
    <w:pPr>
      <w:pStyle w:val="Header"/>
      <w:jc w:val="center"/>
    </w:pPr>
    <w:r w:rsidRPr="001F3956">
      <w:rPr>
        <w:rFonts w:asciiTheme="minorHAnsi" w:hAnsiTheme="minorHAnsi"/>
        <w:b/>
        <w:noProof/>
        <w:lang w:val="en-US" w:eastAsia="en-US"/>
      </w:rPr>
      <w:drawing>
        <wp:inline distT="0" distB="0" distL="0" distR="0" wp14:anchorId="4DA53CE0" wp14:editId="571D43F3">
          <wp:extent cx="3102339" cy="806091"/>
          <wp:effectExtent l="0" t="0" r="3175" b="0"/>
          <wp:docPr id="1" name="Picture 6" descr="C:\Users\ancuta.vamesu\Desktop\mfe\neets\competitiv\Consultare publica AP1\infografic neets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cuta.vamesu\Desktop\mfe\neets\competitiv\Consultare publica AP1\infografic neets final.jpg"/>
                  <pic:cNvPicPr>
                    <a:picLocks noChangeAspect="1" noChangeArrowheads="1"/>
                  </pic:cNvPicPr>
                </pic:nvPicPr>
                <pic:blipFill rotWithShape="1">
                  <a:blip r:embed="rId1">
                    <a:extLst>
                      <a:ext uri="{28A0092B-C50C-407E-A947-70E740481C1C}">
                        <a14:useLocalDpi xmlns:a14="http://schemas.microsoft.com/office/drawing/2010/main" val="0"/>
                      </a:ext>
                    </a:extLst>
                  </a:blip>
                  <a:srcRect l="58064" t="83048"/>
                  <a:stretch/>
                </pic:blipFill>
                <pic:spPr bwMode="auto">
                  <a:xfrm>
                    <a:off x="0" y="0"/>
                    <a:ext cx="3106262" cy="807110"/>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Num2"/>
    <w:lvl w:ilvl="0">
      <w:start w:val="1"/>
      <w:numFmt w:val="bullet"/>
      <w:lvlText w:val=""/>
      <w:lvlJc w:val="left"/>
      <w:pPr>
        <w:tabs>
          <w:tab w:val="num" w:pos="0"/>
        </w:tabs>
        <w:ind w:left="360" w:hanging="360"/>
      </w:pPr>
      <w:rPr>
        <w:rFonts w:ascii="Symbol" w:hAnsi="Symbol"/>
        <w:color w:val="FFC000"/>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 w15:restartNumberingAfterBreak="0">
    <w:nsid w:val="00000004"/>
    <w:multiLevelType w:val="multilevel"/>
    <w:tmpl w:val="00000004"/>
    <w:name w:val="WWNum5"/>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0000005"/>
    <w:multiLevelType w:val="multilevel"/>
    <w:tmpl w:val="00000005"/>
    <w:name w:val="WWNum6"/>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 w15:restartNumberingAfterBreak="0">
    <w:nsid w:val="00000006"/>
    <w:multiLevelType w:val="multilevel"/>
    <w:tmpl w:val="00000006"/>
    <w:name w:val="WWNum8"/>
    <w:lvl w:ilvl="0">
      <w:start w:val="1"/>
      <w:numFmt w:val="bullet"/>
      <w:lvlText w:val=""/>
      <w:lvlJc w:val="left"/>
      <w:pPr>
        <w:tabs>
          <w:tab w:val="num" w:pos="66"/>
        </w:tabs>
        <w:ind w:left="786"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 w15:restartNumberingAfterBreak="0">
    <w:nsid w:val="00000007"/>
    <w:multiLevelType w:val="multilevel"/>
    <w:tmpl w:val="00000007"/>
    <w:name w:val="WWNum9"/>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5" w15:restartNumberingAfterBreak="0">
    <w:nsid w:val="00000008"/>
    <w:multiLevelType w:val="multilevel"/>
    <w:tmpl w:val="00000008"/>
    <w:name w:val="WWNum10"/>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6" w15:restartNumberingAfterBreak="0">
    <w:nsid w:val="0000000E"/>
    <w:multiLevelType w:val="multilevel"/>
    <w:tmpl w:val="0000000E"/>
    <w:name w:val="WWNum1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7" w15:restartNumberingAfterBreak="0">
    <w:nsid w:val="0000000F"/>
    <w:multiLevelType w:val="multilevel"/>
    <w:tmpl w:val="0000000F"/>
    <w:name w:val="WWNum18"/>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8" w15:restartNumberingAfterBreak="0">
    <w:nsid w:val="00000010"/>
    <w:multiLevelType w:val="multilevel"/>
    <w:tmpl w:val="00000010"/>
    <w:name w:val="WWNum19"/>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9" w15:restartNumberingAfterBreak="0">
    <w:nsid w:val="00000011"/>
    <w:multiLevelType w:val="multilevel"/>
    <w:tmpl w:val="00000011"/>
    <w:name w:val="WWNum20"/>
    <w:lvl w:ilvl="0">
      <w:start w:val="1"/>
      <w:numFmt w:val="bullet"/>
      <w:lvlText w:val=""/>
      <w:lvlJc w:val="left"/>
      <w:pPr>
        <w:tabs>
          <w:tab w:val="num" w:pos="0"/>
        </w:tabs>
        <w:ind w:left="368" w:hanging="360"/>
      </w:pPr>
      <w:rPr>
        <w:rFonts w:ascii="Wingdings 3" w:hAnsi="Wingdings 3"/>
        <w:color w:val="FFC000"/>
        <w:sz w:val="28"/>
      </w:rPr>
    </w:lvl>
    <w:lvl w:ilvl="1">
      <w:start w:val="1"/>
      <w:numFmt w:val="bullet"/>
      <w:lvlText w:val="o"/>
      <w:lvlJc w:val="left"/>
      <w:pPr>
        <w:tabs>
          <w:tab w:val="num" w:pos="0"/>
        </w:tabs>
        <w:ind w:left="1088" w:hanging="360"/>
      </w:pPr>
      <w:rPr>
        <w:rFonts w:ascii="Courier New" w:hAnsi="Courier New"/>
      </w:rPr>
    </w:lvl>
    <w:lvl w:ilvl="2">
      <w:start w:val="1"/>
      <w:numFmt w:val="bullet"/>
      <w:lvlText w:val=""/>
      <w:lvlJc w:val="left"/>
      <w:pPr>
        <w:tabs>
          <w:tab w:val="num" w:pos="0"/>
        </w:tabs>
        <w:ind w:left="1808" w:hanging="360"/>
      </w:pPr>
      <w:rPr>
        <w:rFonts w:ascii="Wingdings" w:hAnsi="Wingdings"/>
      </w:rPr>
    </w:lvl>
    <w:lvl w:ilvl="3">
      <w:start w:val="1"/>
      <w:numFmt w:val="bullet"/>
      <w:lvlText w:val=""/>
      <w:lvlJc w:val="left"/>
      <w:pPr>
        <w:tabs>
          <w:tab w:val="num" w:pos="0"/>
        </w:tabs>
        <w:ind w:left="2528" w:hanging="360"/>
      </w:pPr>
      <w:rPr>
        <w:rFonts w:ascii="Symbol" w:hAnsi="Symbol"/>
      </w:rPr>
    </w:lvl>
    <w:lvl w:ilvl="4">
      <w:start w:val="1"/>
      <w:numFmt w:val="bullet"/>
      <w:lvlText w:val="o"/>
      <w:lvlJc w:val="left"/>
      <w:pPr>
        <w:tabs>
          <w:tab w:val="num" w:pos="0"/>
        </w:tabs>
        <w:ind w:left="3248" w:hanging="360"/>
      </w:pPr>
      <w:rPr>
        <w:rFonts w:ascii="Courier New" w:hAnsi="Courier New"/>
      </w:rPr>
    </w:lvl>
    <w:lvl w:ilvl="5">
      <w:start w:val="1"/>
      <w:numFmt w:val="bullet"/>
      <w:lvlText w:val=""/>
      <w:lvlJc w:val="left"/>
      <w:pPr>
        <w:tabs>
          <w:tab w:val="num" w:pos="0"/>
        </w:tabs>
        <w:ind w:left="3968" w:hanging="360"/>
      </w:pPr>
      <w:rPr>
        <w:rFonts w:ascii="Wingdings" w:hAnsi="Wingdings"/>
      </w:rPr>
    </w:lvl>
    <w:lvl w:ilvl="6">
      <w:start w:val="1"/>
      <w:numFmt w:val="bullet"/>
      <w:lvlText w:val=""/>
      <w:lvlJc w:val="left"/>
      <w:pPr>
        <w:tabs>
          <w:tab w:val="num" w:pos="0"/>
        </w:tabs>
        <w:ind w:left="4688" w:hanging="360"/>
      </w:pPr>
      <w:rPr>
        <w:rFonts w:ascii="Symbol" w:hAnsi="Symbol"/>
      </w:rPr>
    </w:lvl>
    <w:lvl w:ilvl="7">
      <w:start w:val="1"/>
      <w:numFmt w:val="bullet"/>
      <w:lvlText w:val="o"/>
      <w:lvlJc w:val="left"/>
      <w:pPr>
        <w:tabs>
          <w:tab w:val="num" w:pos="0"/>
        </w:tabs>
        <w:ind w:left="5408" w:hanging="360"/>
      </w:pPr>
      <w:rPr>
        <w:rFonts w:ascii="Courier New" w:hAnsi="Courier New"/>
      </w:rPr>
    </w:lvl>
    <w:lvl w:ilvl="8">
      <w:start w:val="1"/>
      <w:numFmt w:val="bullet"/>
      <w:lvlText w:val=""/>
      <w:lvlJc w:val="left"/>
      <w:pPr>
        <w:tabs>
          <w:tab w:val="num" w:pos="0"/>
        </w:tabs>
        <w:ind w:left="6128" w:hanging="360"/>
      </w:pPr>
      <w:rPr>
        <w:rFonts w:ascii="Wingdings" w:hAnsi="Wingdings"/>
      </w:rPr>
    </w:lvl>
  </w:abstractNum>
  <w:abstractNum w:abstractNumId="10" w15:restartNumberingAfterBreak="0">
    <w:nsid w:val="00000012"/>
    <w:multiLevelType w:val="multilevel"/>
    <w:tmpl w:val="00000012"/>
    <w:name w:val="WWNum21"/>
    <w:lvl w:ilvl="0">
      <w:start w:val="1"/>
      <w:numFmt w:val="bullet"/>
      <w:lvlText w:val=""/>
      <w:lvlJc w:val="left"/>
      <w:pPr>
        <w:tabs>
          <w:tab w:val="num" w:pos="0"/>
        </w:tabs>
        <w:ind w:left="456" w:hanging="360"/>
      </w:pPr>
      <w:rPr>
        <w:rFonts w:ascii="Wingdings 3" w:hAnsi="Wingdings 3"/>
        <w:color w:val="FFC000"/>
      </w:rPr>
    </w:lvl>
    <w:lvl w:ilvl="1">
      <w:start w:val="1"/>
      <w:numFmt w:val="bullet"/>
      <w:lvlText w:val="o"/>
      <w:lvlJc w:val="left"/>
      <w:pPr>
        <w:tabs>
          <w:tab w:val="num" w:pos="0"/>
        </w:tabs>
        <w:ind w:left="1176" w:hanging="360"/>
      </w:pPr>
      <w:rPr>
        <w:rFonts w:ascii="Courier New" w:hAnsi="Courier New"/>
      </w:rPr>
    </w:lvl>
    <w:lvl w:ilvl="2">
      <w:start w:val="1"/>
      <w:numFmt w:val="bullet"/>
      <w:lvlText w:val=""/>
      <w:lvlJc w:val="left"/>
      <w:pPr>
        <w:tabs>
          <w:tab w:val="num" w:pos="0"/>
        </w:tabs>
        <w:ind w:left="1896" w:hanging="360"/>
      </w:pPr>
      <w:rPr>
        <w:rFonts w:ascii="Wingdings" w:hAnsi="Wingdings"/>
      </w:rPr>
    </w:lvl>
    <w:lvl w:ilvl="3">
      <w:start w:val="1"/>
      <w:numFmt w:val="bullet"/>
      <w:lvlText w:val=""/>
      <w:lvlJc w:val="left"/>
      <w:pPr>
        <w:tabs>
          <w:tab w:val="num" w:pos="0"/>
        </w:tabs>
        <w:ind w:left="2616" w:hanging="360"/>
      </w:pPr>
      <w:rPr>
        <w:rFonts w:ascii="Symbol" w:hAnsi="Symbol"/>
      </w:rPr>
    </w:lvl>
    <w:lvl w:ilvl="4">
      <w:start w:val="1"/>
      <w:numFmt w:val="bullet"/>
      <w:lvlText w:val="o"/>
      <w:lvlJc w:val="left"/>
      <w:pPr>
        <w:tabs>
          <w:tab w:val="num" w:pos="0"/>
        </w:tabs>
        <w:ind w:left="3336" w:hanging="360"/>
      </w:pPr>
      <w:rPr>
        <w:rFonts w:ascii="Courier New" w:hAnsi="Courier New"/>
      </w:rPr>
    </w:lvl>
    <w:lvl w:ilvl="5">
      <w:start w:val="1"/>
      <w:numFmt w:val="bullet"/>
      <w:lvlText w:val=""/>
      <w:lvlJc w:val="left"/>
      <w:pPr>
        <w:tabs>
          <w:tab w:val="num" w:pos="0"/>
        </w:tabs>
        <w:ind w:left="4056" w:hanging="360"/>
      </w:pPr>
      <w:rPr>
        <w:rFonts w:ascii="Wingdings" w:hAnsi="Wingdings"/>
      </w:rPr>
    </w:lvl>
    <w:lvl w:ilvl="6">
      <w:start w:val="1"/>
      <w:numFmt w:val="bullet"/>
      <w:lvlText w:val=""/>
      <w:lvlJc w:val="left"/>
      <w:pPr>
        <w:tabs>
          <w:tab w:val="num" w:pos="0"/>
        </w:tabs>
        <w:ind w:left="4776" w:hanging="360"/>
      </w:pPr>
      <w:rPr>
        <w:rFonts w:ascii="Symbol" w:hAnsi="Symbol"/>
      </w:rPr>
    </w:lvl>
    <w:lvl w:ilvl="7">
      <w:start w:val="1"/>
      <w:numFmt w:val="bullet"/>
      <w:lvlText w:val="o"/>
      <w:lvlJc w:val="left"/>
      <w:pPr>
        <w:tabs>
          <w:tab w:val="num" w:pos="0"/>
        </w:tabs>
        <w:ind w:left="5496" w:hanging="360"/>
      </w:pPr>
      <w:rPr>
        <w:rFonts w:ascii="Courier New" w:hAnsi="Courier New"/>
      </w:rPr>
    </w:lvl>
    <w:lvl w:ilvl="8">
      <w:start w:val="1"/>
      <w:numFmt w:val="bullet"/>
      <w:lvlText w:val=""/>
      <w:lvlJc w:val="left"/>
      <w:pPr>
        <w:tabs>
          <w:tab w:val="num" w:pos="0"/>
        </w:tabs>
        <w:ind w:left="6216" w:hanging="360"/>
      </w:pPr>
      <w:rPr>
        <w:rFonts w:ascii="Wingdings" w:hAnsi="Wingdings"/>
      </w:rPr>
    </w:lvl>
  </w:abstractNum>
  <w:abstractNum w:abstractNumId="11" w15:restartNumberingAfterBreak="0">
    <w:nsid w:val="00000013"/>
    <w:multiLevelType w:val="multilevel"/>
    <w:tmpl w:val="00000013"/>
    <w:name w:val="WWNum22"/>
    <w:lvl w:ilvl="0">
      <w:start w:val="1"/>
      <w:numFmt w:val="bullet"/>
      <w:lvlText w:val=""/>
      <w:lvlJc w:val="left"/>
      <w:pPr>
        <w:tabs>
          <w:tab w:val="num" w:pos="-360"/>
        </w:tabs>
        <w:ind w:left="360" w:hanging="360"/>
      </w:pPr>
      <w:rPr>
        <w:rFonts w:ascii="Wingdings 3" w:hAnsi="Wingdings 3"/>
        <w:color w:val="FFC000"/>
      </w:rPr>
    </w:lvl>
    <w:lvl w:ilvl="1">
      <w:start w:val="1"/>
      <w:numFmt w:val="bullet"/>
      <w:lvlText w:val="o"/>
      <w:lvlJc w:val="left"/>
      <w:pPr>
        <w:tabs>
          <w:tab w:val="num" w:pos="-360"/>
        </w:tabs>
        <w:ind w:left="1080" w:hanging="360"/>
      </w:pPr>
      <w:rPr>
        <w:rFonts w:ascii="Courier New" w:hAnsi="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rPr>
    </w:lvl>
    <w:lvl w:ilvl="8">
      <w:start w:val="1"/>
      <w:numFmt w:val="bullet"/>
      <w:lvlText w:val=""/>
      <w:lvlJc w:val="left"/>
      <w:pPr>
        <w:tabs>
          <w:tab w:val="num" w:pos="-360"/>
        </w:tabs>
        <w:ind w:left="6120" w:hanging="360"/>
      </w:pPr>
      <w:rPr>
        <w:rFonts w:ascii="Wingdings" w:hAnsi="Wingdings"/>
      </w:rPr>
    </w:lvl>
  </w:abstractNum>
  <w:abstractNum w:abstractNumId="12" w15:restartNumberingAfterBreak="0">
    <w:nsid w:val="00000016"/>
    <w:multiLevelType w:val="multilevel"/>
    <w:tmpl w:val="00000016"/>
    <w:name w:val="WWNum26"/>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3" w15:restartNumberingAfterBreak="0">
    <w:nsid w:val="00000017"/>
    <w:multiLevelType w:val="multilevel"/>
    <w:tmpl w:val="00000017"/>
    <w:name w:val="WWNum27"/>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4" w15:restartNumberingAfterBreak="0">
    <w:nsid w:val="00000018"/>
    <w:multiLevelType w:val="multilevel"/>
    <w:tmpl w:val="00000018"/>
    <w:name w:val="WWNum28"/>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5" w15:restartNumberingAfterBreak="0">
    <w:nsid w:val="00000019"/>
    <w:multiLevelType w:val="multilevel"/>
    <w:tmpl w:val="00000019"/>
    <w:name w:val="WWNum29"/>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6" w15:restartNumberingAfterBreak="0">
    <w:nsid w:val="0000001A"/>
    <w:multiLevelType w:val="multilevel"/>
    <w:tmpl w:val="0000001A"/>
    <w:name w:val="WWNum30"/>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4"/>
      <w:numFmt w:val="bullet"/>
      <w:lvlText w:val="-"/>
      <w:lvlJc w:val="left"/>
      <w:pPr>
        <w:tabs>
          <w:tab w:val="num" w:pos="0"/>
        </w:tabs>
        <w:ind w:left="2160" w:hanging="360"/>
      </w:pPr>
      <w:rPr>
        <w:rFonts w:ascii="Calibri" w:hAnsi="Calibri"/>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7" w15:restartNumberingAfterBreak="0">
    <w:nsid w:val="0000001B"/>
    <w:multiLevelType w:val="multilevel"/>
    <w:tmpl w:val="0000001B"/>
    <w:name w:val="WWNum31"/>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8" w15:restartNumberingAfterBreak="0">
    <w:nsid w:val="0000001C"/>
    <w:multiLevelType w:val="multilevel"/>
    <w:tmpl w:val="0000001C"/>
    <w:name w:val="WWNum37"/>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9" w15:restartNumberingAfterBreak="0">
    <w:nsid w:val="0000001D"/>
    <w:multiLevelType w:val="multilevel"/>
    <w:tmpl w:val="0000001D"/>
    <w:name w:val="WWNum38"/>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20" w15:restartNumberingAfterBreak="0">
    <w:nsid w:val="00000023"/>
    <w:multiLevelType w:val="multilevel"/>
    <w:tmpl w:val="00000023"/>
    <w:name w:val="WWNum44"/>
    <w:lvl w:ilvl="0">
      <w:start w:val="1"/>
      <w:numFmt w:val="bullet"/>
      <w:lvlText w:val=""/>
      <w:lvlJc w:val="left"/>
      <w:pPr>
        <w:tabs>
          <w:tab w:val="num" w:pos="0"/>
        </w:tabs>
        <w:ind w:left="720"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1" w15:restartNumberingAfterBreak="0">
    <w:nsid w:val="06AB7EA6"/>
    <w:multiLevelType w:val="hybridMultilevel"/>
    <w:tmpl w:val="02B07D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06D41A0F"/>
    <w:multiLevelType w:val="hybridMultilevel"/>
    <w:tmpl w:val="7996DEDA"/>
    <w:lvl w:ilvl="0" w:tplc="A84C0DD8">
      <w:start w:val="1"/>
      <w:numFmt w:val="bullet"/>
      <w:lvlText w:val="-"/>
      <w:lvlJc w:val="left"/>
      <w:pPr>
        <w:ind w:left="519" w:hanging="360"/>
      </w:pPr>
      <w:rPr>
        <w:rFonts w:ascii="Trebuchet MS" w:eastAsia="Calibri" w:hAnsi="Trebuchet MS" w:cs="Times New Roman" w:hint="default"/>
        <w:b w:val="0"/>
      </w:rPr>
    </w:lvl>
    <w:lvl w:ilvl="1" w:tplc="04090003" w:tentative="1">
      <w:start w:val="1"/>
      <w:numFmt w:val="bullet"/>
      <w:lvlText w:val="o"/>
      <w:lvlJc w:val="left"/>
      <w:pPr>
        <w:ind w:left="1239" w:hanging="360"/>
      </w:pPr>
      <w:rPr>
        <w:rFonts w:ascii="Courier New" w:hAnsi="Courier New" w:cs="Courier New" w:hint="default"/>
      </w:rPr>
    </w:lvl>
    <w:lvl w:ilvl="2" w:tplc="04090005" w:tentative="1">
      <w:start w:val="1"/>
      <w:numFmt w:val="bullet"/>
      <w:lvlText w:val=""/>
      <w:lvlJc w:val="left"/>
      <w:pPr>
        <w:ind w:left="1959" w:hanging="360"/>
      </w:pPr>
      <w:rPr>
        <w:rFonts w:ascii="Wingdings" w:hAnsi="Wingdings" w:hint="default"/>
      </w:rPr>
    </w:lvl>
    <w:lvl w:ilvl="3" w:tplc="04090001" w:tentative="1">
      <w:start w:val="1"/>
      <w:numFmt w:val="bullet"/>
      <w:lvlText w:val=""/>
      <w:lvlJc w:val="left"/>
      <w:pPr>
        <w:ind w:left="2679" w:hanging="360"/>
      </w:pPr>
      <w:rPr>
        <w:rFonts w:ascii="Symbol" w:hAnsi="Symbol" w:hint="default"/>
      </w:rPr>
    </w:lvl>
    <w:lvl w:ilvl="4" w:tplc="04090003" w:tentative="1">
      <w:start w:val="1"/>
      <w:numFmt w:val="bullet"/>
      <w:lvlText w:val="o"/>
      <w:lvlJc w:val="left"/>
      <w:pPr>
        <w:ind w:left="3399" w:hanging="360"/>
      </w:pPr>
      <w:rPr>
        <w:rFonts w:ascii="Courier New" w:hAnsi="Courier New" w:cs="Courier New" w:hint="default"/>
      </w:rPr>
    </w:lvl>
    <w:lvl w:ilvl="5" w:tplc="04090005" w:tentative="1">
      <w:start w:val="1"/>
      <w:numFmt w:val="bullet"/>
      <w:lvlText w:val=""/>
      <w:lvlJc w:val="left"/>
      <w:pPr>
        <w:ind w:left="4119" w:hanging="360"/>
      </w:pPr>
      <w:rPr>
        <w:rFonts w:ascii="Wingdings" w:hAnsi="Wingdings" w:hint="default"/>
      </w:rPr>
    </w:lvl>
    <w:lvl w:ilvl="6" w:tplc="04090001" w:tentative="1">
      <w:start w:val="1"/>
      <w:numFmt w:val="bullet"/>
      <w:lvlText w:val=""/>
      <w:lvlJc w:val="left"/>
      <w:pPr>
        <w:ind w:left="4839" w:hanging="360"/>
      </w:pPr>
      <w:rPr>
        <w:rFonts w:ascii="Symbol" w:hAnsi="Symbol" w:hint="default"/>
      </w:rPr>
    </w:lvl>
    <w:lvl w:ilvl="7" w:tplc="04090003" w:tentative="1">
      <w:start w:val="1"/>
      <w:numFmt w:val="bullet"/>
      <w:lvlText w:val="o"/>
      <w:lvlJc w:val="left"/>
      <w:pPr>
        <w:ind w:left="5559" w:hanging="360"/>
      </w:pPr>
      <w:rPr>
        <w:rFonts w:ascii="Courier New" w:hAnsi="Courier New" w:cs="Courier New" w:hint="default"/>
      </w:rPr>
    </w:lvl>
    <w:lvl w:ilvl="8" w:tplc="04090005" w:tentative="1">
      <w:start w:val="1"/>
      <w:numFmt w:val="bullet"/>
      <w:lvlText w:val=""/>
      <w:lvlJc w:val="left"/>
      <w:pPr>
        <w:ind w:left="6279" w:hanging="360"/>
      </w:pPr>
      <w:rPr>
        <w:rFonts w:ascii="Wingdings" w:hAnsi="Wingdings" w:hint="default"/>
      </w:rPr>
    </w:lvl>
  </w:abstractNum>
  <w:abstractNum w:abstractNumId="23" w15:restartNumberingAfterBreak="0">
    <w:nsid w:val="12E51229"/>
    <w:multiLevelType w:val="hybridMultilevel"/>
    <w:tmpl w:val="C924F2F8"/>
    <w:lvl w:ilvl="0" w:tplc="146014B0">
      <w:start w:val="1"/>
      <w:numFmt w:val="bullet"/>
      <w:lvlText w:val=""/>
      <w:lvlJc w:val="left"/>
      <w:pPr>
        <w:ind w:left="720" w:hanging="360"/>
      </w:pPr>
      <w:rPr>
        <w:rFonts w:ascii="Wingdings 3" w:hAnsi="Wingdings 3" w:hint="default"/>
        <w:color w:val="FFC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4831BB4"/>
    <w:multiLevelType w:val="hybridMultilevel"/>
    <w:tmpl w:val="0F8254B0"/>
    <w:lvl w:ilvl="0" w:tplc="146014B0">
      <w:start w:val="1"/>
      <w:numFmt w:val="bullet"/>
      <w:lvlText w:val=""/>
      <w:lvlJc w:val="left"/>
      <w:pPr>
        <w:ind w:left="720" w:hanging="360"/>
      </w:pPr>
      <w:rPr>
        <w:rFonts w:ascii="Wingdings 3" w:hAnsi="Wingdings 3" w:hint="default"/>
        <w:color w:val="FFC000"/>
        <w:sz w:val="16"/>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536784E"/>
    <w:multiLevelType w:val="hybridMultilevel"/>
    <w:tmpl w:val="B0A2D198"/>
    <w:lvl w:ilvl="0" w:tplc="A9106816">
      <w:start w:val="1"/>
      <w:numFmt w:val="decimal"/>
      <w:lvlText w:val="2.%1"/>
      <w:lvlJc w:val="left"/>
      <w:pPr>
        <w:ind w:left="360" w:hanging="360"/>
      </w:pPr>
      <w:rPr>
        <w:rFonts w:cs="Times New Roman" w:hint="default"/>
      </w:rPr>
    </w:lvl>
    <w:lvl w:ilvl="1" w:tplc="04180019">
      <w:start w:val="1"/>
      <w:numFmt w:val="lowerLetter"/>
      <w:pStyle w:val="Heading2"/>
      <w:lvlText w:val="%2."/>
      <w:lvlJc w:val="left"/>
      <w:pPr>
        <w:ind w:left="1080" w:hanging="360"/>
      </w:pPr>
      <w:rPr>
        <w:rFonts w:cs="Times New Roman"/>
      </w:rPr>
    </w:lvl>
    <w:lvl w:ilvl="2" w:tplc="0418001B" w:tentative="1">
      <w:start w:val="1"/>
      <w:numFmt w:val="lowerRoman"/>
      <w:lvlText w:val="%3."/>
      <w:lvlJc w:val="right"/>
      <w:pPr>
        <w:ind w:left="1800" w:hanging="180"/>
      </w:pPr>
      <w:rPr>
        <w:rFonts w:cs="Times New Roman"/>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6" w15:restartNumberingAfterBreak="0">
    <w:nsid w:val="17AA10F5"/>
    <w:multiLevelType w:val="hybridMultilevel"/>
    <w:tmpl w:val="7F62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8F35BAB"/>
    <w:multiLevelType w:val="hybridMultilevel"/>
    <w:tmpl w:val="D3586486"/>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99A6135"/>
    <w:multiLevelType w:val="hybridMultilevel"/>
    <w:tmpl w:val="137E22FA"/>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1A9A40EC"/>
    <w:multiLevelType w:val="multilevel"/>
    <w:tmpl w:val="D654D0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1C4E1830"/>
    <w:multiLevelType w:val="hybridMultilevel"/>
    <w:tmpl w:val="33687760"/>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EBC52B9"/>
    <w:multiLevelType w:val="hybridMultilevel"/>
    <w:tmpl w:val="910C06C4"/>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214F141F"/>
    <w:multiLevelType w:val="hybridMultilevel"/>
    <w:tmpl w:val="7D025C4E"/>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26B93F6D"/>
    <w:multiLevelType w:val="hybridMultilevel"/>
    <w:tmpl w:val="03624274"/>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7017F06"/>
    <w:multiLevelType w:val="hybridMultilevel"/>
    <w:tmpl w:val="D16E001A"/>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2A059C4"/>
    <w:multiLevelType w:val="hybridMultilevel"/>
    <w:tmpl w:val="F1F8743A"/>
    <w:lvl w:ilvl="0" w:tplc="146014B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385247E"/>
    <w:multiLevelType w:val="hybridMultilevel"/>
    <w:tmpl w:val="98186ADA"/>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6104914"/>
    <w:multiLevelType w:val="hybridMultilevel"/>
    <w:tmpl w:val="E2F208E0"/>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3B4A360F"/>
    <w:multiLevelType w:val="hybridMultilevel"/>
    <w:tmpl w:val="4FBE82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CFC43B5"/>
    <w:multiLevelType w:val="hybridMultilevel"/>
    <w:tmpl w:val="5A6AF556"/>
    <w:lvl w:ilvl="0" w:tplc="8F4E1A32">
      <w:start w:val="1"/>
      <w:numFmt w:val="bullet"/>
      <w:lvlText w:val="o"/>
      <w:lvlJc w:val="left"/>
      <w:pPr>
        <w:ind w:left="720" w:hanging="360"/>
      </w:pPr>
      <w:rPr>
        <w:rFonts w:ascii="Courier New" w:hAnsi="Courier New"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E0F0112"/>
    <w:multiLevelType w:val="hybridMultilevel"/>
    <w:tmpl w:val="01A0ADC4"/>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1" w15:restartNumberingAfterBreak="0">
    <w:nsid w:val="41680445"/>
    <w:multiLevelType w:val="hybridMultilevel"/>
    <w:tmpl w:val="0C2C434E"/>
    <w:lvl w:ilvl="0" w:tplc="146014B0">
      <w:start w:val="1"/>
      <w:numFmt w:val="bullet"/>
      <w:lvlText w:val=""/>
      <w:lvlJc w:val="left"/>
      <w:pPr>
        <w:ind w:left="720" w:hanging="360"/>
      </w:pPr>
      <w:rPr>
        <w:rFonts w:ascii="Wingdings 3" w:hAnsi="Wingdings 3" w:hint="default"/>
        <w:color w:val="FFC000"/>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15:restartNumberingAfterBreak="0">
    <w:nsid w:val="418729FA"/>
    <w:multiLevelType w:val="hybridMultilevel"/>
    <w:tmpl w:val="49CED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965695C"/>
    <w:multiLevelType w:val="hybridMultilevel"/>
    <w:tmpl w:val="96CC8FA0"/>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 w15:restartNumberingAfterBreak="0">
    <w:nsid w:val="4AF5637F"/>
    <w:multiLevelType w:val="hybridMultilevel"/>
    <w:tmpl w:val="E190FB1E"/>
    <w:lvl w:ilvl="0" w:tplc="146014B0">
      <w:start w:val="1"/>
      <w:numFmt w:val="bullet"/>
      <w:lvlText w:val=""/>
      <w:lvlJc w:val="left"/>
      <w:pPr>
        <w:ind w:left="720" w:hanging="360"/>
      </w:pPr>
      <w:rPr>
        <w:rFonts w:ascii="Wingdings 3" w:hAnsi="Wingdings 3" w:hint="default"/>
        <w:color w:val="FFC000"/>
        <w:sz w:val="16"/>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BEA0DC4"/>
    <w:multiLevelType w:val="hybridMultilevel"/>
    <w:tmpl w:val="C512BE0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4D3D63C1"/>
    <w:multiLevelType w:val="hybridMultilevel"/>
    <w:tmpl w:val="569C2DEC"/>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15:restartNumberingAfterBreak="0">
    <w:nsid w:val="524E38E4"/>
    <w:multiLevelType w:val="hybridMultilevel"/>
    <w:tmpl w:val="80128F5A"/>
    <w:lvl w:ilvl="0" w:tplc="0409000B">
      <w:start w:val="1"/>
      <w:numFmt w:val="bullet"/>
      <w:lvlText w:val=""/>
      <w:lvlJc w:val="left"/>
      <w:pPr>
        <w:ind w:left="1148" w:hanging="360"/>
      </w:pPr>
      <w:rPr>
        <w:rFonts w:ascii="Wingdings" w:hAnsi="Wingdings" w:hint="default"/>
      </w:rPr>
    </w:lvl>
    <w:lvl w:ilvl="1" w:tplc="04090003" w:tentative="1">
      <w:start w:val="1"/>
      <w:numFmt w:val="bullet"/>
      <w:lvlText w:val="o"/>
      <w:lvlJc w:val="left"/>
      <w:pPr>
        <w:ind w:left="1868" w:hanging="360"/>
      </w:pPr>
      <w:rPr>
        <w:rFonts w:ascii="Courier New" w:hAnsi="Courier New" w:cs="Courier New" w:hint="default"/>
      </w:rPr>
    </w:lvl>
    <w:lvl w:ilvl="2" w:tplc="04090005" w:tentative="1">
      <w:start w:val="1"/>
      <w:numFmt w:val="bullet"/>
      <w:lvlText w:val=""/>
      <w:lvlJc w:val="left"/>
      <w:pPr>
        <w:ind w:left="2588" w:hanging="360"/>
      </w:pPr>
      <w:rPr>
        <w:rFonts w:ascii="Wingdings" w:hAnsi="Wingdings" w:hint="default"/>
      </w:rPr>
    </w:lvl>
    <w:lvl w:ilvl="3" w:tplc="04090001" w:tentative="1">
      <w:start w:val="1"/>
      <w:numFmt w:val="bullet"/>
      <w:lvlText w:val=""/>
      <w:lvlJc w:val="left"/>
      <w:pPr>
        <w:ind w:left="3308" w:hanging="360"/>
      </w:pPr>
      <w:rPr>
        <w:rFonts w:ascii="Symbol" w:hAnsi="Symbol" w:hint="default"/>
      </w:rPr>
    </w:lvl>
    <w:lvl w:ilvl="4" w:tplc="04090003" w:tentative="1">
      <w:start w:val="1"/>
      <w:numFmt w:val="bullet"/>
      <w:lvlText w:val="o"/>
      <w:lvlJc w:val="left"/>
      <w:pPr>
        <w:ind w:left="4028" w:hanging="360"/>
      </w:pPr>
      <w:rPr>
        <w:rFonts w:ascii="Courier New" w:hAnsi="Courier New" w:cs="Courier New" w:hint="default"/>
      </w:rPr>
    </w:lvl>
    <w:lvl w:ilvl="5" w:tplc="04090005" w:tentative="1">
      <w:start w:val="1"/>
      <w:numFmt w:val="bullet"/>
      <w:lvlText w:val=""/>
      <w:lvlJc w:val="left"/>
      <w:pPr>
        <w:ind w:left="4748" w:hanging="360"/>
      </w:pPr>
      <w:rPr>
        <w:rFonts w:ascii="Wingdings" w:hAnsi="Wingdings" w:hint="default"/>
      </w:rPr>
    </w:lvl>
    <w:lvl w:ilvl="6" w:tplc="04090001" w:tentative="1">
      <w:start w:val="1"/>
      <w:numFmt w:val="bullet"/>
      <w:lvlText w:val=""/>
      <w:lvlJc w:val="left"/>
      <w:pPr>
        <w:ind w:left="5468" w:hanging="360"/>
      </w:pPr>
      <w:rPr>
        <w:rFonts w:ascii="Symbol" w:hAnsi="Symbol" w:hint="default"/>
      </w:rPr>
    </w:lvl>
    <w:lvl w:ilvl="7" w:tplc="04090003" w:tentative="1">
      <w:start w:val="1"/>
      <w:numFmt w:val="bullet"/>
      <w:lvlText w:val="o"/>
      <w:lvlJc w:val="left"/>
      <w:pPr>
        <w:ind w:left="6188" w:hanging="360"/>
      </w:pPr>
      <w:rPr>
        <w:rFonts w:ascii="Courier New" w:hAnsi="Courier New" w:cs="Courier New" w:hint="default"/>
      </w:rPr>
    </w:lvl>
    <w:lvl w:ilvl="8" w:tplc="04090005" w:tentative="1">
      <w:start w:val="1"/>
      <w:numFmt w:val="bullet"/>
      <w:lvlText w:val=""/>
      <w:lvlJc w:val="left"/>
      <w:pPr>
        <w:ind w:left="6908" w:hanging="360"/>
      </w:pPr>
      <w:rPr>
        <w:rFonts w:ascii="Wingdings" w:hAnsi="Wingdings" w:hint="default"/>
      </w:rPr>
    </w:lvl>
  </w:abstractNum>
  <w:abstractNum w:abstractNumId="48" w15:restartNumberingAfterBreak="0">
    <w:nsid w:val="53EC52D9"/>
    <w:multiLevelType w:val="hybridMultilevel"/>
    <w:tmpl w:val="417C9304"/>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4017759"/>
    <w:multiLevelType w:val="hybridMultilevel"/>
    <w:tmpl w:val="6ABE7A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5ED3B2A"/>
    <w:multiLevelType w:val="hybridMultilevel"/>
    <w:tmpl w:val="198A3EB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58092274"/>
    <w:multiLevelType w:val="hybridMultilevel"/>
    <w:tmpl w:val="23420D7E"/>
    <w:lvl w:ilvl="0" w:tplc="5FC8DB28">
      <w:start w:val="3"/>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5B6A4953"/>
    <w:multiLevelType w:val="hybridMultilevel"/>
    <w:tmpl w:val="BF6036B8"/>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3" w15:restartNumberingAfterBreak="0">
    <w:nsid w:val="5C492911"/>
    <w:multiLevelType w:val="hybridMultilevel"/>
    <w:tmpl w:val="3F004212"/>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4" w15:restartNumberingAfterBreak="0">
    <w:nsid w:val="60A722A5"/>
    <w:multiLevelType w:val="hybridMultilevel"/>
    <w:tmpl w:val="B666DD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0E61C95"/>
    <w:multiLevelType w:val="hybridMultilevel"/>
    <w:tmpl w:val="A590ED0E"/>
    <w:lvl w:ilvl="0" w:tplc="8760E58E">
      <w:start w:val="1"/>
      <w:numFmt w:val="lowerLetter"/>
      <w:lvlText w:val="%1)"/>
      <w:lvlJc w:val="left"/>
      <w:pPr>
        <w:ind w:left="720" w:hanging="360"/>
      </w:pPr>
      <w:rPr>
        <w:rFonts w:asciiTheme="minorHAnsi" w:eastAsia="Times New Roman" w:hAnsiTheme="minorHAnsi" w:cs="Times New Roman"/>
        <w:i w:val="0"/>
      </w:rPr>
    </w:lvl>
    <w:lvl w:ilvl="1" w:tplc="B86A73B2">
      <w:start w:val="6"/>
      <w:numFmt w:val="bullet"/>
      <w:lvlText w:val="•"/>
      <w:lvlJc w:val="left"/>
      <w:pPr>
        <w:ind w:left="1800" w:hanging="720"/>
      </w:pPr>
      <w:rPr>
        <w:rFonts w:ascii="Trebuchet MS" w:eastAsia="Times New Roman" w:hAnsi="Trebuchet MS"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6169438A"/>
    <w:multiLevelType w:val="hybridMultilevel"/>
    <w:tmpl w:val="8F3C9BE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2C267A6"/>
    <w:multiLevelType w:val="hybridMultilevel"/>
    <w:tmpl w:val="2CF64E98"/>
    <w:lvl w:ilvl="0" w:tplc="5C5250F4">
      <w:start w:val="1"/>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64113A49"/>
    <w:multiLevelType w:val="multilevel"/>
    <w:tmpl w:val="6FAA5E1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9" w15:restartNumberingAfterBreak="0">
    <w:nsid w:val="6856004E"/>
    <w:multiLevelType w:val="multilevel"/>
    <w:tmpl w:val="C05AD638"/>
    <w:lvl w:ilvl="0">
      <w:start w:val="1"/>
      <w:numFmt w:val="bullet"/>
      <w:lvlText w:val="o"/>
      <w:lvlJc w:val="left"/>
      <w:pPr>
        <w:tabs>
          <w:tab w:val="num" w:pos="66"/>
        </w:tabs>
        <w:ind w:left="786" w:hanging="360"/>
      </w:pPr>
      <w:rPr>
        <w:rFonts w:ascii="Courier New" w:hAnsi="Courier New" w:hint="default"/>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60" w15:restartNumberingAfterBreak="0">
    <w:nsid w:val="696773AE"/>
    <w:multiLevelType w:val="hybridMultilevel"/>
    <w:tmpl w:val="3D149BC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725B4C83"/>
    <w:multiLevelType w:val="hybridMultilevel"/>
    <w:tmpl w:val="C2D63BCA"/>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7CBE484C"/>
    <w:multiLevelType w:val="hybridMultilevel"/>
    <w:tmpl w:val="7CBE484C"/>
    <w:lvl w:ilvl="0" w:tplc="D54A2B9C">
      <w:start w:val="1"/>
      <w:numFmt w:val="bullet"/>
      <w:lvlText w:val=""/>
      <w:lvlJc w:val="left"/>
      <w:pPr>
        <w:ind w:left="720" w:hanging="360"/>
      </w:pPr>
      <w:rPr>
        <w:rFonts w:ascii="Symbol" w:hAnsi="Symbol"/>
      </w:rPr>
    </w:lvl>
    <w:lvl w:ilvl="1" w:tplc="8F4E1A32">
      <w:start w:val="1"/>
      <w:numFmt w:val="bullet"/>
      <w:lvlText w:val="o"/>
      <w:lvlJc w:val="left"/>
      <w:pPr>
        <w:tabs>
          <w:tab w:val="num" w:pos="1440"/>
        </w:tabs>
        <w:ind w:left="1440" w:hanging="360"/>
      </w:pPr>
      <w:rPr>
        <w:rFonts w:ascii="Courier New" w:hAnsi="Courier New"/>
      </w:rPr>
    </w:lvl>
    <w:lvl w:ilvl="2" w:tplc="2FD68A96">
      <w:start w:val="1"/>
      <w:numFmt w:val="bullet"/>
      <w:lvlText w:val=""/>
      <w:lvlJc w:val="left"/>
      <w:pPr>
        <w:tabs>
          <w:tab w:val="num" w:pos="2160"/>
        </w:tabs>
        <w:ind w:left="2160" w:hanging="360"/>
      </w:pPr>
      <w:rPr>
        <w:rFonts w:ascii="Wingdings" w:hAnsi="Wingdings"/>
      </w:rPr>
    </w:lvl>
    <w:lvl w:ilvl="3" w:tplc="11787CB2">
      <w:start w:val="1"/>
      <w:numFmt w:val="bullet"/>
      <w:lvlText w:val=""/>
      <w:lvlJc w:val="left"/>
      <w:pPr>
        <w:tabs>
          <w:tab w:val="num" w:pos="2880"/>
        </w:tabs>
        <w:ind w:left="2880" w:hanging="360"/>
      </w:pPr>
      <w:rPr>
        <w:rFonts w:ascii="Symbol" w:hAnsi="Symbol"/>
      </w:rPr>
    </w:lvl>
    <w:lvl w:ilvl="4" w:tplc="15548E16">
      <w:start w:val="1"/>
      <w:numFmt w:val="bullet"/>
      <w:lvlText w:val="o"/>
      <w:lvlJc w:val="left"/>
      <w:pPr>
        <w:tabs>
          <w:tab w:val="num" w:pos="3600"/>
        </w:tabs>
        <w:ind w:left="3600" w:hanging="360"/>
      </w:pPr>
      <w:rPr>
        <w:rFonts w:ascii="Courier New" w:hAnsi="Courier New"/>
      </w:rPr>
    </w:lvl>
    <w:lvl w:ilvl="5" w:tplc="8ABE2176">
      <w:start w:val="1"/>
      <w:numFmt w:val="bullet"/>
      <w:lvlText w:val=""/>
      <w:lvlJc w:val="left"/>
      <w:pPr>
        <w:tabs>
          <w:tab w:val="num" w:pos="4320"/>
        </w:tabs>
        <w:ind w:left="4320" w:hanging="360"/>
      </w:pPr>
      <w:rPr>
        <w:rFonts w:ascii="Wingdings" w:hAnsi="Wingdings"/>
      </w:rPr>
    </w:lvl>
    <w:lvl w:ilvl="6" w:tplc="179E8AEA">
      <w:start w:val="1"/>
      <w:numFmt w:val="bullet"/>
      <w:lvlText w:val=""/>
      <w:lvlJc w:val="left"/>
      <w:pPr>
        <w:tabs>
          <w:tab w:val="num" w:pos="5040"/>
        </w:tabs>
        <w:ind w:left="5040" w:hanging="360"/>
      </w:pPr>
      <w:rPr>
        <w:rFonts w:ascii="Symbol" w:hAnsi="Symbol"/>
      </w:rPr>
    </w:lvl>
    <w:lvl w:ilvl="7" w:tplc="BE2E9308">
      <w:start w:val="1"/>
      <w:numFmt w:val="bullet"/>
      <w:lvlText w:val="o"/>
      <w:lvlJc w:val="left"/>
      <w:pPr>
        <w:tabs>
          <w:tab w:val="num" w:pos="5760"/>
        </w:tabs>
        <w:ind w:left="5760" w:hanging="360"/>
      </w:pPr>
      <w:rPr>
        <w:rFonts w:ascii="Courier New" w:hAnsi="Courier New"/>
      </w:rPr>
    </w:lvl>
    <w:lvl w:ilvl="8" w:tplc="20FA5F52">
      <w:start w:val="1"/>
      <w:numFmt w:val="bullet"/>
      <w:lvlText w:val=""/>
      <w:lvlJc w:val="left"/>
      <w:pPr>
        <w:tabs>
          <w:tab w:val="num" w:pos="6480"/>
        </w:tabs>
        <w:ind w:left="6480" w:hanging="360"/>
      </w:pPr>
      <w:rPr>
        <w:rFonts w:ascii="Wingdings" w:hAnsi="Wingdings"/>
      </w:rPr>
    </w:lvl>
  </w:abstractNum>
  <w:abstractNum w:abstractNumId="63" w15:restartNumberingAfterBreak="0">
    <w:nsid w:val="7F8565F9"/>
    <w:multiLevelType w:val="hybridMultilevel"/>
    <w:tmpl w:val="7F8565F9"/>
    <w:lvl w:ilvl="0" w:tplc="162AC48E">
      <w:start w:val="1"/>
      <w:numFmt w:val="bullet"/>
      <w:lvlText w:val=""/>
      <w:lvlJc w:val="left"/>
      <w:pPr>
        <w:ind w:left="720" w:hanging="360"/>
      </w:pPr>
      <w:rPr>
        <w:rFonts w:ascii="Symbol" w:hAnsi="Symbol"/>
      </w:rPr>
    </w:lvl>
    <w:lvl w:ilvl="1" w:tplc="FD461AE0">
      <w:start w:val="1"/>
      <w:numFmt w:val="bullet"/>
      <w:lvlText w:val="o"/>
      <w:lvlJc w:val="left"/>
      <w:pPr>
        <w:tabs>
          <w:tab w:val="num" w:pos="1440"/>
        </w:tabs>
        <w:ind w:left="1440" w:hanging="360"/>
      </w:pPr>
      <w:rPr>
        <w:rFonts w:ascii="Courier New" w:hAnsi="Courier New"/>
      </w:rPr>
    </w:lvl>
    <w:lvl w:ilvl="2" w:tplc="743CADD8">
      <w:start w:val="1"/>
      <w:numFmt w:val="bullet"/>
      <w:lvlText w:val=""/>
      <w:lvlJc w:val="left"/>
      <w:pPr>
        <w:tabs>
          <w:tab w:val="num" w:pos="2160"/>
        </w:tabs>
        <w:ind w:left="2160" w:hanging="360"/>
      </w:pPr>
      <w:rPr>
        <w:rFonts w:ascii="Wingdings" w:hAnsi="Wingdings"/>
      </w:rPr>
    </w:lvl>
    <w:lvl w:ilvl="3" w:tplc="B7E0AD3E">
      <w:start w:val="1"/>
      <w:numFmt w:val="bullet"/>
      <w:lvlText w:val=""/>
      <w:lvlJc w:val="left"/>
      <w:pPr>
        <w:tabs>
          <w:tab w:val="num" w:pos="2880"/>
        </w:tabs>
        <w:ind w:left="2880" w:hanging="360"/>
      </w:pPr>
      <w:rPr>
        <w:rFonts w:ascii="Symbol" w:hAnsi="Symbol"/>
      </w:rPr>
    </w:lvl>
    <w:lvl w:ilvl="4" w:tplc="CE32F6B2">
      <w:start w:val="1"/>
      <w:numFmt w:val="bullet"/>
      <w:lvlText w:val="o"/>
      <w:lvlJc w:val="left"/>
      <w:pPr>
        <w:tabs>
          <w:tab w:val="num" w:pos="3600"/>
        </w:tabs>
        <w:ind w:left="3600" w:hanging="360"/>
      </w:pPr>
      <w:rPr>
        <w:rFonts w:ascii="Courier New" w:hAnsi="Courier New"/>
      </w:rPr>
    </w:lvl>
    <w:lvl w:ilvl="5" w:tplc="BB508CF4">
      <w:start w:val="1"/>
      <w:numFmt w:val="bullet"/>
      <w:lvlText w:val=""/>
      <w:lvlJc w:val="left"/>
      <w:pPr>
        <w:tabs>
          <w:tab w:val="num" w:pos="4320"/>
        </w:tabs>
        <w:ind w:left="4320" w:hanging="360"/>
      </w:pPr>
      <w:rPr>
        <w:rFonts w:ascii="Wingdings" w:hAnsi="Wingdings"/>
      </w:rPr>
    </w:lvl>
    <w:lvl w:ilvl="6" w:tplc="EF52C6BC">
      <w:start w:val="1"/>
      <w:numFmt w:val="bullet"/>
      <w:lvlText w:val=""/>
      <w:lvlJc w:val="left"/>
      <w:pPr>
        <w:tabs>
          <w:tab w:val="num" w:pos="5040"/>
        </w:tabs>
        <w:ind w:left="5040" w:hanging="360"/>
      </w:pPr>
      <w:rPr>
        <w:rFonts w:ascii="Symbol" w:hAnsi="Symbol"/>
      </w:rPr>
    </w:lvl>
    <w:lvl w:ilvl="7" w:tplc="D0F28994">
      <w:start w:val="1"/>
      <w:numFmt w:val="bullet"/>
      <w:lvlText w:val="o"/>
      <w:lvlJc w:val="left"/>
      <w:pPr>
        <w:tabs>
          <w:tab w:val="num" w:pos="5760"/>
        </w:tabs>
        <w:ind w:left="5760" w:hanging="360"/>
      </w:pPr>
      <w:rPr>
        <w:rFonts w:ascii="Courier New" w:hAnsi="Courier New"/>
      </w:rPr>
    </w:lvl>
    <w:lvl w:ilvl="8" w:tplc="5FD253EC">
      <w:start w:val="1"/>
      <w:numFmt w:val="bullet"/>
      <w:lvlText w:val=""/>
      <w:lvlJc w:val="left"/>
      <w:pPr>
        <w:tabs>
          <w:tab w:val="num" w:pos="6480"/>
        </w:tabs>
        <w:ind w:left="6480" w:hanging="360"/>
      </w:pPr>
      <w:rPr>
        <w:rFonts w:ascii="Wingdings" w:hAnsi="Wingdings"/>
      </w:rPr>
    </w:lvl>
  </w:abstractNum>
  <w:num w:numId="1" w16cid:durableId="715662222">
    <w:abstractNumId w:val="25"/>
  </w:num>
  <w:num w:numId="2" w16cid:durableId="387416018">
    <w:abstractNumId w:val="3"/>
  </w:num>
  <w:num w:numId="3" w16cid:durableId="1357272540">
    <w:abstractNumId w:val="40"/>
  </w:num>
  <w:num w:numId="4" w16cid:durableId="968319178">
    <w:abstractNumId w:val="55"/>
  </w:num>
  <w:num w:numId="5" w16cid:durableId="2015642776">
    <w:abstractNumId w:val="58"/>
  </w:num>
  <w:num w:numId="6" w16cid:durableId="587347931">
    <w:abstractNumId w:val="52"/>
  </w:num>
  <w:num w:numId="7" w16cid:durableId="124204075">
    <w:abstractNumId w:val="37"/>
  </w:num>
  <w:num w:numId="8" w16cid:durableId="1830822363">
    <w:abstractNumId w:val="23"/>
  </w:num>
  <w:num w:numId="9" w16cid:durableId="100146793">
    <w:abstractNumId w:val="51"/>
  </w:num>
  <w:num w:numId="10" w16cid:durableId="472139825">
    <w:abstractNumId w:val="57"/>
  </w:num>
  <w:num w:numId="11" w16cid:durableId="393090969">
    <w:abstractNumId w:val="21"/>
  </w:num>
  <w:num w:numId="12" w16cid:durableId="1249462802">
    <w:abstractNumId w:val="42"/>
  </w:num>
  <w:num w:numId="13" w16cid:durableId="1001156296">
    <w:abstractNumId w:val="35"/>
  </w:num>
  <w:num w:numId="14" w16cid:durableId="1225019758">
    <w:abstractNumId w:val="39"/>
  </w:num>
  <w:num w:numId="15" w16cid:durableId="1796095643">
    <w:abstractNumId w:val="36"/>
  </w:num>
  <w:num w:numId="16" w16cid:durableId="375471292">
    <w:abstractNumId w:val="59"/>
  </w:num>
  <w:num w:numId="17" w16cid:durableId="599873912">
    <w:abstractNumId w:val="53"/>
  </w:num>
  <w:num w:numId="18" w16cid:durableId="1322152022">
    <w:abstractNumId w:val="48"/>
  </w:num>
  <w:num w:numId="19" w16cid:durableId="930509436">
    <w:abstractNumId w:val="34"/>
  </w:num>
  <w:num w:numId="20" w16cid:durableId="750740805">
    <w:abstractNumId w:val="24"/>
  </w:num>
  <w:num w:numId="21" w16cid:durableId="137038656">
    <w:abstractNumId w:val="26"/>
  </w:num>
  <w:num w:numId="22" w16cid:durableId="1958490107">
    <w:abstractNumId w:val="49"/>
  </w:num>
  <w:num w:numId="23" w16cid:durableId="804660205">
    <w:abstractNumId w:val="60"/>
  </w:num>
  <w:num w:numId="24" w16cid:durableId="1437754174">
    <w:abstractNumId w:val="46"/>
  </w:num>
  <w:num w:numId="25" w16cid:durableId="564990397">
    <w:abstractNumId w:val="43"/>
  </w:num>
  <w:num w:numId="26" w16cid:durableId="504516801">
    <w:abstractNumId w:val="30"/>
  </w:num>
  <w:num w:numId="27" w16cid:durableId="1925871971">
    <w:abstractNumId w:val="54"/>
  </w:num>
  <w:num w:numId="28" w16cid:durableId="604384099">
    <w:abstractNumId w:val="22"/>
  </w:num>
  <w:num w:numId="29" w16cid:durableId="562064708">
    <w:abstractNumId w:val="38"/>
  </w:num>
  <w:num w:numId="30" w16cid:durableId="359286613">
    <w:abstractNumId w:val="41"/>
  </w:num>
  <w:num w:numId="31" w16cid:durableId="1968854595">
    <w:abstractNumId w:val="61"/>
  </w:num>
  <w:num w:numId="32" w16cid:durableId="1326283745">
    <w:abstractNumId w:val="62"/>
  </w:num>
  <w:num w:numId="33" w16cid:durableId="178547680">
    <w:abstractNumId w:val="45"/>
  </w:num>
  <w:num w:numId="34" w16cid:durableId="873074369">
    <w:abstractNumId w:val="31"/>
  </w:num>
  <w:num w:numId="35" w16cid:durableId="1474059973">
    <w:abstractNumId w:val="32"/>
  </w:num>
  <w:num w:numId="36" w16cid:durableId="1249850647">
    <w:abstractNumId w:val="44"/>
  </w:num>
  <w:num w:numId="37" w16cid:durableId="642084505">
    <w:abstractNumId w:val="28"/>
  </w:num>
  <w:num w:numId="38" w16cid:durableId="117456720">
    <w:abstractNumId w:val="33"/>
  </w:num>
  <w:num w:numId="39" w16cid:durableId="447625353">
    <w:abstractNumId w:val="47"/>
  </w:num>
  <w:num w:numId="40" w16cid:durableId="630283211">
    <w:abstractNumId w:val="29"/>
  </w:num>
  <w:num w:numId="41" w16cid:durableId="1501458341">
    <w:abstractNumId w:val="27"/>
  </w:num>
  <w:num w:numId="42" w16cid:durableId="167411163">
    <w:abstractNumId w:val="50"/>
  </w:num>
  <w:num w:numId="43" w16cid:durableId="897477645">
    <w:abstractNumId w:val="63"/>
  </w:num>
  <w:num w:numId="44" w16cid:durableId="902563683">
    <w:abstractNumId w:val="56"/>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588D"/>
    <w:rsid w:val="000005A3"/>
    <w:rsid w:val="00000B2B"/>
    <w:rsid w:val="00001020"/>
    <w:rsid w:val="000024BD"/>
    <w:rsid w:val="000036EA"/>
    <w:rsid w:val="00003DE8"/>
    <w:rsid w:val="00004BE3"/>
    <w:rsid w:val="000058CD"/>
    <w:rsid w:val="00005BE5"/>
    <w:rsid w:val="000064D7"/>
    <w:rsid w:val="00007284"/>
    <w:rsid w:val="00007B41"/>
    <w:rsid w:val="00010064"/>
    <w:rsid w:val="00011893"/>
    <w:rsid w:val="000138F7"/>
    <w:rsid w:val="000143F9"/>
    <w:rsid w:val="00014C10"/>
    <w:rsid w:val="00015DB4"/>
    <w:rsid w:val="000163D2"/>
    <w:rsid w:val="0001646B"/>
    <w:rsid w:val="00016F0B"/>
    <w:rsid w:val="00017B9D"/>
    <w:rsid w:val="00017EFE"/>
    <w:rsid w:val="00021B27"/>
    <w:rsid w:val="00021D8F"/>
    <w:rsid w:val="0002436A"/>
    <w:rsid w:val="00024A5C"/>
    <w:rsid w:val="00024B74"/>
    <w:rsid w:val="000263AE"/>
    <w:rsid w:val="000264CD"/>
    <w:rsid w:val="000266AF"/>
    <w:rsid w:val="00030135"/>
    <w:rsid w:val="00030584"/>
    <w:rsid w:val="0003164E"/>
    <w:rsid w:val="00032905"/>
    <w:rsid w:val="00032C56"/>
    <w:rsid w:val="000331B2"/>
    <w:rsid w:val="00033633"/>
    <w:rsid w:val="000346BF"/>
    <w:rsid w:val="0003622B"/>
    <w:rsid w:val="00037A63"/>
    <w:rsid w:val="00040551"/>
    <w:rsid w:val="00040727"/>
    <w:rsid w:val="00040F59"/>
    <w:rsid w:val="0004232F"/>
    <w:rsid w:val="000430B4"/>
    <w:rsid w:val="000447EB"/>
    <w:rsid w:val="00044E39"/>
    <w:rsid w:val="00045453"/>
    <w:rsid w:val="00047780"/>
    <w:rsid w:val="00050470"/>
    <w:rsid w:val="000517F2"/>
    <w:rsid w:val="00052CA7"/>
    <w:rsid w:val="00053016"/>
    <w:rsid w:val="000541B9"/>
    <w:rsid w:val="00054368"/>
    <w:rsid w:val="000555A4"/>
    <w:rsid w:val="000560E2"/>
    <w:rsid w:val="00060A6E"/>
    <w:rsid w:val="00060B9B"/>
    <w:rsid w:val="0006128F"/>
    <w:rsid w:val="000635B6"/>
    <w:rsid w:val="0006723D"/>
    <w:rsid w:val="0007250F"/>
    <w:rsid w:val="00073154"/>
    <w:rsid w:val="000732FD"/>
    <w:rsid w:val="0007350A"/>
    <w:rsid w:val="00073C22"/>
    <w:rsid w:val="000740EA"/>
    <w:rsid w:val="00074208"/>
    <w:rsid w:val="000745E2"/>
    <w:rsid w:val="00074D4D"/>
    <w:rsid w:val="00074F35"/>
    <w:rsid w:val="00077784"/>
    <w:rsid w:val="000778A2"/>
    <w:rsid w:val="00077BF9"/>
    <w:rsid w:val="00077FF8"/>
    <w:rsid w:val="00085DCE"/>
    <w:rsid w:val="00087609"/>
    <w:rsid w:val="00091552"/>
    <w:rsid w:val="000926E4"/>
    <w:rsid w:val="0009367B"/>
    <w:rsid w:val="00095427"/>
    <w:rsid w:val="000A02FD"/>
    <w:rsid w:val="000A1C95"/>
    <w:rsid w:val="000A298E"/>
    <w:rsid w:val="000A2E6A"/>
    <w:rsid w:val="000A67D3"/>
    <w:rsid w:val="000B00CE"/>
    <w:rsid w:val="000B02C3"/>
    <w:rsid w:val="000B0F92"/>
    <w:rsid w:val="000B2540"/>
    <w:rsid w:val="000B4C9F"/>
    <w:rsid w:val="000B4F65"/>
    <w:rsid w:val="000C0A6B"/>
    <w:rsid w:val="000C24A7"/>
    <w:rsid w:val="000C307D"/>
    <w:rsid w:val="000C315E"/>
    <w:rsid w:val="000C44A2"/>
    <w:rsid w:val="000C6E62"/>
    <w:rsid w:val="000C7BCA"/>
    <w:rsid w:val="000D016E"/>
    <w:rsid w:val="000D2419"/>
    <w:rsid w:val="000D2E3B"/>
    <w:rsid w:val="000D3D0E"/>
    <w:rsid w:val="000D42D6"/>
    <w:rsid w:val="000D4C93"/>
    <w:rsid w:val="000D522A"/>
    <w:rsid w:val="000D5704"/>
    <w:rsid w:val="000D6D25"/>
    <w:rsid w:val="000E11C6"/>
    <w:rsid w:val="000E1415"/>
    <w:rsid w:val="000E1881"/>
    <w:rsid w:val="000E1AE2"/>
    <w:rsid w:val="000E341D"/>
    <w:rsid w:val="000E49B2"/>
    <w:rsid w:val="000E5374"/>
    <w:rsid w:val="000E7252"/>
    <w:rsid w:val="000E77AD"/>
    <w:rsid w:val="000E7ECE"/>
    <w:rsid w:val="000F0100"/>
    <w:rsid w:val="000F023D"/>
    <w:rsid w:val="000F049C"/>
    <w:rsid w:val="000F108A"/>
    <w:rsid w:val="000F2385"/>
    <w:rsid w:val="000F4658"/>
    <w:rsid w:val="000F76B8"/>
    <w:rsid w:val="000F76DC"/>
    <w:rsid w:val="0010024F"/>
    <w:rsid w:val="00100278"/>
    <w:rsid w:val="00100602"/>
    <w:rsid w:val="001010D0"/>
    <w:rsid w:val="0010123F"/>
    <w:rsid w:val="00103318"/>
    <w:rsid w:val="001036A7"/>
    <w:rsid w:val="001043E1"/>
    <w:rsid w:val="0010594E"/>
    <w:rsid w:val="00106886"/>
    <w:rsid w:val="0011013E"/>
    <w:rsid w:val="001117A8"/>
    <w:rsid w:val="00111814"/>
    <w:rsid w:val="001118E2"/>
    <w:rsid w:val="0011331A"/>
    <w:rsid w:val="00113ADA"/>
    <w:rsid w:val="00113C06"/>
    <w:rsid w:val="0011453F"/>
    <w:rsid w:val="0011475B"/>
    <w:rsid w:val="00114AA8"/>
    <w:rsid w:val="00114D40"/>
    <w:rsid w:val="00116240"/>
    <w:rsid w:val="00116451"/>
    <w:rsid w:val="00116BE6"/>
    <w:rsid w:val="001170BD"/>
    <w:rsid w:val="001172B1"/>
    <w:rsid w:val="00120E92"/>
    <w:rsid w:val="00122269"/>
    <w:rsid w:val="001223B3"/>
    <w:rsid w:val="0012249D"/>
    <w:rsid w:val="001226BD"/>
    <w:rsid w:val="0012300A"/>
    <w:rsid w:val="0012378F"/>
    <w:rsid w:val="0012387A"/>
    <w:rsid w:val="00124899"/>
    <w:rsid w:val="00126972"/>
    <w:rsid w:val="00130962"/>
    <w:rsid w:val="00130A6D"/>
    <w:rsid w:val="00130A84"/>
    <w:rsid w:val="00130B86"/>
    <w:rsid w:val="001314C9"/>
    <w:rsid w:val="00132897"/>
    <w:rsid w:val="0013307A"/>
    <w:rsid w:val="00134006"/>
    <w:rsid w:val="001346EF"/>
    <w:rsid w:val="001361BE"/>
    <w:rsid w:val="00136F96"/>
    <w:rsid w:val="001372E6"/>
    <w:rsid w:val="00137476"/>
    <w:rsid w:val="00137BD9"/>
    <w:rsid w:val="00137C2D"/>
    <w:rsid w:val="001411B7"/>
    <w:rsid w:val="00142D7E"/>
    <w:rsid w:val="0014312D"/>
    <w:rsid w:val="00145E3A"/>
    <w:rsid w:val="00146616"/>
    <w:rsid w:val="00151B8A"/>
    <w:rsid w:val="00152E80"/>
    <w:rsid w:val="00155A5E"/>
    <w:rsid w:val="001569A1"/>
    <w:rsid w:val="00156E21"/>
    <w:rsid w:val="0015775F"/>
    <w:rsid w:val="00160DE1"/>
    <w:rsid w:val="001617DB"/>
    <w:rsid w:val="00161CC9"/>
    <w:rsid w:val="00162DC8"/>
    <w:rsid w:val="00163946"/>
    <w:rsid w:val="001649D1"/>
    <w:rsid w:val="00165B34"/>
    <w:rsid w:val="00165E8C"/>
    <w:rsid w:val="0016755B"/>
    <w:rsid w:val="00172244"/>
    <w:rsid w:val="00172C7C"/>
    <w:rsid w:val="00173284"/>
    <w:rsid w:val="00173294"/>
    <w:rsid w:val="0017356B"/>
    <w:rsid w:val="00174500"/>
    <w:rsid w:val="00175788"/>
    <w:rsid w:val="00176095"/>
    <w:rsid w:val="00177216"/>
    <w:rsid w:val="001774FB"/>
    <w:rsid w:val="001815CA"/>
    <w:rsid w:val="00181A3F"/>
    <w:rsid w:val="00182103"/>
    <w:rsid w:val="00183B3C"/>
    <w:rsid w:val="00184565"/>
    <w:rsid w:val="00185000"/>
    <w:rsid w:val="00185B54"/>
    <w:rsid w:val="00187874"/>
    <w:rsid w:val="00190203"/>
    <w:rsid w:val="00191E67"/>
    <w:rsid w:val="00194752"/>
    <w:rsid w:val="00194BB7"/>
    <w:rsid w:val="00196216"/>
    <w:rsid w:val="00196C4D"/>
    <w:rsid w:val="00196EC7"/>
    <w:rsid w:val="001A0A52"/>
    <w:rsid w:val="001A1612"/>
    <w:rsid w:val="001A336F"/>
    <w:rsid w:val="001A43E3"/>
    <w:rsid w:val="001A4A91"/>
    <w:rsid w:val="001A4C6D"/>
    <w:rsid w:val="001A5DF3"/>
    <w:rsid w:val="001A5FB1"/>
    <w:rsid w:val="001A65A7"/>
    <w:rsid w:val="001A7992"/>
    <w:rsid w:val="001B05A3"/>
    <w:rsid w:val="001B0B91"/>
    <w:rsid w:val="001B13F9"/>
    <w:rsid w:val="001B172D"/>
    <w:rsid w:val="001B3D8D"/>
    <w:rsid w:val="001B5066"/>
    <w:rsid w:val="001B5808"/>
    <w:rsid w:val="001B6754"/>
    <w:rsid w:val="001C0E70"/>
    <w:rsid w:val="001C1EEA"/>
    <w:rsid w:val="001C24C9"/>
    <w:rsid w:val="001C2A0A"/>
    <w:rsid w:val="001C3566"/>
    <w:rsid w:val="001C3971"/>
    <w:rsid w:val="001C3E2D"/>
    <w:rsid w:val="001C4408"/>
    <w:rsid w:val="001C4C79"/>
    <w:rsid w:val="001C574D"/>
    <w:rsid w:val="001C64AD"/>
    <w:rsid w:val="001C67A7"/>
    <w:rsid w:val="001C6B8D"/>
    <w:rsid w:val="001C7687"/>
    <w:rsid w:val="001C77FC"/>
    <w:rsid w:val="001C79EB"/>
    <w:rsid w:val="001D1051"/>
    <w:rsid w:val="001D1652"/>
    <w:rsid w:val="001D2865"/>
    <w:rsid w:val="001D2D1A"/>
    <w:rsid w:val="001D3946"/>
    <w:rsid w:val="001D3E00"/>
    <w:rsid w:val="001D402F"/>
    <w:rsid w:val="001D41B3"/>
    <w:rsid w:val="001D51D5"/>
    <w:rsid w:val="001D522E"/>
    <w:rsid w:val="001D5596"/>
    <w:rsid w:val="001D613B"/>
    <w:rsid w:val="001D739C"/>
    <w:rsid w:val="001E07ED"/>
    <w:rsid w:val="001E0856"/>
    <w:rsid w:val="001E1059"/>
    <w:rsid w:val="001E1601"/>
    <w:rsid w:val="001E2170"/>
    <w:rsid w:val="001E2454"/>
    <w:rsid w:val="001E2853"/>
    <w:rsid w:val="001E2C1A"/>
    <w:rsid w:val="001E315A"/>
    <w:rsid w:val="001E329C"/>
    <w:rsid w:val="001E35FB"/>
    <w:rsid w:val="001E3B69"/>
    <w:rsid w:val="001E4019"/>
    <w:rsid w:val="001E40FA"/>
    <w:rsid w:val="001E4167"/>
    <w:rsid w:val="001E4324"/>
    <w:rsid w:val="001E580B"/>
    <w:rsid w:val="001E5EFA"/>
    <w:rsid w:val="001E794D"/>
    <w:rsid w:val="001F0271"/>
    <w:rsid w:val="001F0E03"/>
    <w:rsid w:val="001F1751"/>
    <w:rsid w:val="001F1B1E"/>
    <w:rsid w:val="001F1B6D"/>
    <w:rsid w:val="001F1BE3"/>
    <w:rsid w:val="001F22C5"/>
    <w:rsid w:val="001F315D"/>
    <w:rsid w:val="001F3956"/>
    <w:rsid w:val="001F3F2E"/>
    <w:rsid w:val="001F535D"/>
    <w:rsid w:val="001F630D"/>
    <w:rsid w:val="001F7700"/>
    <w:rsid w:val="00200D9F"/>
    <w:rsid w:val="00203420"/>
    <w:rsid w:val="002049F2"/>
    <w:rsid w:val="00204BFF"/>
    <w:rsid w:val="00205233"/>
    <w:rsid w:val="00206846"/>
    <w:rsid w:val="002073E7"/>
    <w:rsid w:val="002078AE"/>
    <w:rsid w:val="00207BEA"/>
    <w:rsid w:val="00207F4A"/>
    <w:rsid w:val="00210ABD"/>
    <w:rsid w:val="00210E1A"/>
    <w:rsid w:val="00210E93"/>
    <w:rsid w:val="00211A27"/>
    <w:rsid w:val="00211B74"/>
    <w:rsid w:val="00211C92"/>
    <w:rsid w:val="002121BF"/>
    <w:rsid w:val="002125F2"/>
    <w:rsid w:val="00213818"/>
    <w:rsid w:val="00213F30"/>
    <w:rsid w:val="0021483D"/>
    <w:rsid w:val="002153A2"/>
    <w:rsid w:val="0021566B"/>
    <w:rsid w:val="00216BC7"/>
    <w:rsid w:val="00223176"/>
    <w:rsid w:val="002233AD"/>
    <w:rsid w:val="00224C7B"/>
    <w:rsid w:val="00225CBE"/>
    <w:rsid w:val="00230987"/>
    <w:rsid w:val="00230A39"/>
    <w:rsid w:val="00233D7B"/>
    <w:rsid w:val="00235DAE"/>
    <w:rsid w:val="002400D4"/>
    <w:rsid w:val="002406DC"/>
    <w:rsid w:val="00240F98"/>
    <w:rsid w:val="00241296"/>
    <w:rsid w:val="00241EAB"/>
    <w:rsid w:val="00242B1A"/>
    <w:rsid w:val="00243355"/>
    <w:rsid w:val="00243E23"/>
    <w:rsid w:val="00245870"/>
    <w:rsid w:val="00245E13"/>
    <w:rsid w:val="00247E39"/>
    <w:rsid w:val="002507D7"/>
    <w:rsid w:val="0025101C"/>
    <w:rsid w:val="00251C60"/>
    <w:rsid w:val="00252E92"/>
    <w:rsid w:val="00254EA3"/>
    <w:rsid w:val="00256021"/>
    <w:rsid w:val="002561D1"/>
    <w:rsid w:val="002578AC"/>
    <w:rsid w:val="00257A72"/>
    <w:rsid w:val="00261106"/>
    <w:rsid w:val="00262347"/>
    <w:rsid w:val="00263885"/>
    <w:rsid w:val="00264906"/>
    <w:rsid w:val="00265371"/>
    <w:rsid w:val="00265735"/>
    <w:rsid w:val="00265FC3"/>
    <w:rsid w:val="00272547"/>
    <w:rsid w:val="002731BE"/>
    <w:rsid w:val="00274AF6"/>
    <w:rsid w:val="00276A95"/>
    <w:rsid w:val="002804E9"/>
    <w:rsid w:val="00282009"/>
    <w:rsid w:val="0028244A"/>
    <w:rsid w:val="002851BD"/>
    <w:rsid w:val="00286290"/>
    <w:rsid w:val="00286405"/>
    <w:rsid w:val="00286C8D"/>
    <w:rsid w:val="002872B0"/>
    <w:rsid w:val="00287AD4"/>
    <w:rsid w:val="00287F05"/>
    <w:rsid w:val="0029045E"/>
    <w:rsid w:val="00291802"/>
    <w:rsid w:val="00293937"/>
    <w:rsid w:val="00293A53"/>
    <w:rsid w:val="00293BF7"/>
    <w:rsid w:val="00294CC3"/>
    <w:rsid w:val="00294D00"/>
    <w:rsid w:val="00296AA8"/>
    <w:rsid w:val="0029736B"/>
    <w:rsid w:val="0029776D"/>
    <w:rsid w:val="002A0306"/>
    <w:rsid w:val="002A047C"/>
    <w:rsid w:val="002A0648"/>
    <w:rsid w:val="002A19EC"/>
    <w:rsid w:val="002A2260"/>
    <w:rsid w:val="002A2F4A"/>
    <w:rsid w:val="002A36B1"/>
    <w:rsid w:val="002A37CA"/>
    <w:rsid w:val="002A39D9"/>
    <w:rsid w:val="002A4322"/>
    <w:rsid w:val="002A5B64"/>
    <w:rsid w:val="002A6D0B"/>
    <w:rsid w:val="002A7067"/>
    <w:rsid w:val="002A76AE"/>
    <w:rsid w:val="002A786D"/>
    <w:rsid w:val="002B0946"/>
    <w:rsid w:val="002B438E"/>
    <w:rsid w:val="002B4858"/>
    <w:rsid w:val="002B4A18"/>
    <w:rsid w:val="002B594B"/>
    <w:rsid w:val="002B5A0F"/>
    <w:rsid w:val="002C08C3"/>
    <w:rsid w:val="002C113D"/>
    <w:rsid w:val="002C1D84"/>
    <w:rsid w:val="002C2292"/>
    <w:rsid w:val="002C282C"/>
    <w:rsid w:val="002C3312"/>
    <w:rsid w:val="002C61EA"/>
    <w:rsid w:val="002C6410"/>
    <w:rsid w:val="002C755F"/>
    <w:rsid w:val="002C76EE"/>
    <w:rsid w:val="002C7731"/>
    <w:rsid w:val="002C7852"/>
    <w:rsid w:val="002C7E16"/>
    <w:rsid w:val="002D1866"/>
    <w:rsid w:val="002D197A"/>
    <w:rsid w:val="002D2395"/>
    <w:rsid w:val="002D5627"/>
    <w:rsid w:val="002D5BE5"/>
    <w:rsid w:val="002D6292"/>
    <w:rsid w:val="002E137D"/>
    <w:rsid w:val="002E1663"/>
    <w:rsid w:val="002E1FFC"/>
    <w:rsid w:val="002E5012"/>
    <w:rsid w:val="002E50BF"/>
    <w:rsid w:val="002E53D6"/>
    <w:rsid w:val="002F10F5"/>
    <w:rsid w:val="002F1219"/>
    <w:rsid w:val="002F145F"/>
    <w:rsid w:val="002F2201"/>
    <w:rsid w:val="002F24BD"/>
    <w:rsid w:val="002F3050"/>
    <w:rsid w:val="002F3EC7"/>
    <w:rsid w:val="002F4A0F"/>
    <w:rsid w:val="002F4D2A"/>
    <w:rsid w:val="002F5015"/>
    <w:rsid w:val="002F556E"/>
    <w:rsid w:val="002F59AD"/>
    <w:rsid w:val="002F6000"/>
    <w:rsid w:val="002F60D4"/>
    <w:rsid w:val="002F6667"/>
    <w:rsid w:val="003011EB"/>
    <w:rsid w:val="00301CE4"/>
    <w:rsid w:val="0030245D"/>
    <w:rsid w:val="00304052"/>
    <w:rsid w:val="00304917"/>
    <w:rsid w:val="00304A54"/>
    <w:rsid w:val="00304E22"/>
    <w:rsid w:val="00304FE2"/>
    <w:rsid w:val="003055C6"/>
    <w:rsid w:val="0031077C"/>
    <w:rsid w:val="00310C86"/>
    <w:rsid w:val="003114AD"/>
    <w:rsid w:val="00311910"/>
    <w:rsid w:val="00311F6D"/>
    <w:rsid w:val="00312259"/>
    <w:rsid w:val="003137B4"/>
    <w:rsid w:val="003147BE"/>
    <w:rsid w:val="00315158"/>
    <w:rsid w:val="00315583"/>
    <w:rsid w:val="00316AD1"/>
    <w:rsid w:val="00316D75"/>
    <w:rsid w:val="00320CBD"/>
    <w:rsid w:val="00321980"/>
    <w:rsid w:val="0032218A"/>
    <w:rsid w:val="003253B4"/>
    <w:rsid w:val="003271A0"/>
    <w:rsid w:val="00327C32"/>
    <w:rsid w:val="00330712"/>
    <w:rsid w:val="0033169E"/>
    <w:rsid w:val="00334509"/>
    <w:rsid w:val="00336D17"/>
    <w:rsid w:val="003371C6"/>
    <w:rsid w:val="00337688"/>
    <w:rsid w:val="00340A86"/>
    <w:rsid w:val="00342767"/>
    <w:rsid w:val="00342E00"/>
    <w:rsid w:val="00343037"/>
    <w:rsid w:val="0034339B"/>
    <w:rsid w:val="00343740"/>
    <w:rsid w:val="003447CD"/>
    <w:rsid w:val="00344B5C"/>
    <w:rsid w:val="00345A77"/>
    <w:rsid w:val="0034680F"/>
    <w:rsid w:val="003468E5"/>
    <w:rsid w:val="0034714B"/>
    <w:rsid w:val="003520E8"/>
    <w:rsid w:val="0035292C"/>
    <w:rsid w:val="003537BD"/>
    <w:rsid w:val="00353F00"/>
    <w:rsid w:val="00354134"/>
    <w:rsid w:val="00354989"/>
    <w:rsid w:val="00355C1B"/>
    <w:rsid w:val="00356EEA"/>
    <w:rsid w:val="00360294"/>
    <w:rsid w:val="00361570"/>
    <w:rsid w:val="003618A5"/>
    <w:rsid w:val="0036228E"/>
    <w:rsid w:val="0036329C"/>
    <w:rsid w:val="003632E3"/>
    <w:rsid w:val="003642F9"/>
    <w:rsid w:val="00364DDF"/>
    <w:rsid w:val="00365441"/>
    <w:rsid w:val="00365A4A"/>
    <w:rsid w:val="00366132"/>
    <w:rsid w:val="003666D5"/>
    <w:rsid w:val="003674CF"/>
    <w:rsid w:val="00367992"/>
    <w:rsid w:val="00367F99"/>
    <w:rsid w:val="00372329"/>
    <w:rsid w:val="00372DD7"/>
    <w:rsid w:val="003737DB"/>
    <w:rsid w:val="0037457A"/>
    <w:rsid w:val="00374A8B"/>
    <w:rsid w:val="00374B75"/>
    <w:rsid w:val="00376602"/>
    <w:rsid w:val="00376B00"/>
    <w:rsid w:val="00376BBE"/>
    <w:rsid w:val="00376ECC"/>
    <w:rsid w:val="00377260"/>
    <w:rsid w:val="00377A41"/>
    <w:rsid w:val="00380F9F"/>
    <w:rsid w:val="00381CCC"/>
    <w:rsid w:val="00382124"/>
    <w:rsid w:val="00383741"/>
    <w:rsid w:val="00383E88"/>
    <w:rsid w:val="00383EBA"/>
    <w:rsid w:val="00385D1E"/>
    <w:rsid w:val="00387D98"/>
    <w:rsid w:val="00390E44"/>
    <w:rsid w:val="003928E6"/>
    <w:rsid w:val="00392BE3"/>
    <w:rsid w:val="00392CDA"/>
    <w:rsid w:val="003939D2"/>
    <w:rsid w:val="00393EC1"/>
    <w:rsid w:val="0039556D"/>
    <w:rsid w:val="0039748A"/>
    <w:rsid w:val="003A2FCA"/>
    <w:rsid w:val="003A456F"/>
    <w:rsid w:val="003A4D77"/>
    <w:rsid w:val="003A6B8C"/>
    <w:rsid w:val="003A767D"/>
    <w:rsid w:val="003A7F9A"/>
    <w:rsid w:val="003B0AA3"/>
    <w:rsid w:val="003B1941"/>
    <w:rsid w:val="003B1C3A"/>
    <w:rsid w:val="003B4890"/>
    <w:rsid w:val="003B4FD4"/>
    <w:rsid w:val="003B548F"/>
    <w:rsid w:val="003B6EDA"/>
    <w:rsid w:val="003B7C92"/>
    <w:rsid w:val="003C0DA4"/>
    <w:rsid w:val="003C3E04"/>
    <w:rsid w:val="003C3F5E"/>
    <w:rsid w:val="003C61F7"/>
    <w:rsid w:val="003C7036"/>
    <w:rsid w:val="003C7466"/>
    <w:rsid w:val="003C79A0"/>
    <w:rsid w:val="003D2C75"/>
    <w:rsid w:val="003D2EAA"/>
    <w:rsid w:val="003D38D9"/>
    <w:rsid w:val="003D57BE"/>
    <w:rsid w:val="003D589D"/>
    <w:rsid w:val="003D5EAC"/>
    <w:rsid w:val="003D5F8E"/>
    <w:rsid w:val="003D60D5"/>
    <w:rsid w:val="003E0805"/>
    <w:rsid w:val="003E1A2A"/>
    <w:rsid w:val="003E31FD"/>
    <w:rsid w:val="003E467C"/>
    <w:rsid w:val="003E579F"/>
    <w:rsid w:val="003E6D29"/>
    <w:rsid w:val="003F00DF"/>
    <w:rsid w:val="003F0D51"/>
    <w:rsid w:val="003F28B8"/>
    <w:rsid w:val="003F29F5"/>
    <w:rsid w:val="003F3339"/>
    <w:rsid w:val="003F3BFE"/>
    <w:rsid w:val="003F3C74"/>
    <w:rsid w:val="003F40B1"/>
    <w:rsid w:val="003F6E8D"/>
    <w:rsid w:val="003F707C"/>
    <w:rsid w:val="003F7A19"/>
    <w:rsid w:val="003F7A6E"/>
    <w:rsid w:val="00401552"/>
    <w:rsid w:val="00401D9A"/>
    <w:rsid w:val="00402B98"/>
    <w:rsid w:val="00403D94"/>
    <w:rsid w:val="00403DE8"/>
    <w:rsid w:val="004040F7"/>
    <w:rsid w:val="00405C65"/>
    <w:rsid w:val="0040647D"/>
    <w:rsid w:val="0040683D"/>
    <w:rsid w:val="00406E17"/>
    <w:rsid w:val="004076CE"/>
    <w:rsid w:val="0041000D"/>
    <w:rsid w:val="00410860"/>
    <w:rsid w:val="004111A4"/>
    <w:rsid w:val="00411DE7"/>
    <w:rsid w:val="00412048"/>
    <w:rsid w:val="0041261A"/>
    <w:rsid w:val="00414DC2"/>
    <w:rsid w:val="00414DC8"/>
    <w:rsid w:val="0041625D"/>
    <w:rsid w:val="00416B05"/>
    <w:rsid w:val="004179FE"/>
    <w:rsid w:val="004204E6"/>
    <w:rsid w:val="004205EA"/>
    <w:rsid w:val="00421828"/>
    <w:rsid w:val="004219B1"/>
    <w:rsid w:val="00422D9F"/>
    <w:rsid w:val="00423039"/>
    <w:rsid w:val="00424A45"/>
    <w:rsid w:val="00424FA2"/>
    <w:rsid w:val="004255BC"/>
    <w:rsid w:val="00427CF4"/>
    <w:rsid w:val="00430AB4"/>
    <w:rsid w:val="00430C21"/>
    <w:rsid w:val="004329F2"/>
    <w:rsid w:val="00432A4C"/>
    <w:rsid w:val="00432AC6"/>
    <w:rsid w:val="004331CF"/>
    <w:rsid w:val="0043365A"/>
    <w:rsid w:val="00433FAD"/>
    <w:rsid w:val="004343A0"/>
    <w:rsid w:val="00434DD9"/>
    <w:rsid w:val="00436339"/>
    <w:rsid w:val="004401E3"/>
    <w:rsid w:val="00440A76"/>
    <w:rsid w:val="00444B98"/>
    <w:rsid w:val="00445530"/>
    <w:rsid w:val="0044567E"/>
    <w:rsid w:val="004456D3"/>
    <w:rsid w:val="00445B61"/>
    <w:rsid w:val="00446A65"/>
    <w:rsid w:val="00447344"/>
    <w:rsid w:val="004545AC"/>
    <w:rsid w:val="0045496B"/>
    <w:rsid w:val="00455689"/>
    <w:rsid w:val="00455F0B"/>
    <w:rsid w:val="00456540"/>
    <w:rsid w:val="00456DD5"/>
    <w:rsid w:val="00457D37"/>
    <w:rsid w:val="00457FF3"/>
    <w:rsid w:val="0046008C"/>
    <w:rsid w:val="0046048E"/>
    <w:rsid w:val="00460856"/>
    <w:rsid w:val="00460D30"/>
    <w:rsid w:val="00461534"/>
    <w:rsid w:val="0046161E"/>
    <w:rsid w:val="004622D4"/>
    <w:rsid w:val="004627E8"/>
    <w:rsid w:val="00463DCA"/>
    <w:rsid w:val="00465B8A"/>
    <w:rsid w:val="00465DCE"/>
    <w:rsid w:val="00466337"/>
    <w:rsid w:val="004663D7"/>
    <w:rsid w:val="004679CA"/>
    <w:rsid w:val="00470272"/>
    <w:rsid w:val="004708CA"/>
    <w:rsid w:val="00470A68"/>
    <w:rsid w:val="00470AB8"/>
    <w:rsid w:val="004714E8"/>
    <w:rsid w:val="00471630"/>
    <w:rsid w:val="00472B1A"/>
    <w:rsid w:val="004733AF"/>
    <w:rsid w:val="00473BAD"/>
    <w:rsid w:val="00473FB6"/>
    <w:rsid w:val="004747BC"/>
    <w:rsid w:val="00474FB4"/>
    <w:rsid w:val="004770CA"/>
    <w:rsid w:val="00477B50"/>
    <w:rsid w:val="00480360"/>
    <w:rsid w:val="00480E55"/>
    <w:rsid w:val="004818C1"/>
    <w:rsid w:val="00482EDA"/>
    <w:rsid w:val="00483810"/>
    <w:rsid w:val="00483C0F"/>
    <w:rsid w:val="004855CD"/>
    <w:rsid w:val="00487CB3"/>
    <w:rsid w:val="004905B3"/>
    <w:rsid w:val="00490A00"/>
    <w:rsid w:val="00490AFC"/>
    <w:rsid w:val="00492736"/>
    <w:rsid w:val="004938C8"/>
    <w:rsid w:val="0049397E"/>
    <w:rsid w:val="0049512C"/>
    <w:rsid w:val="004954E8"/>
    <w:rsid w:val="004965B4"/>
    <w:rsid w:val="004973E1"/>
    <w:rsid w:val="004976B9"/>
    <w:rsid w:val="00497B30"/>
    <w:rsid w:val="00497D64"/>
    <w:rsid w:val="004A0055"/>
    <w:rsid w:val="004A029B"/>
    <w:rsid w:val="004A02EF"/>
    <w:rsid w:val="004A0483"/>
    <w:rsid w:val="004A0FF1"/>
    <w:rsid w:val="004A22D8"/>
    <w:rsid w:val="004A3A0C"/>
    <w:rsid w:val="004A4E1A"/>
    <w:rsid w:val="004A4EB4"/>
    <w:rsid w:val="004A6549"/>
    <w:rsid w:val="004A6A2D"/>
    <w:rsid w:val="004B0193"/>
    <w:rsid w:val="004B052F"/>
    <w:rsid w:val="004B0B15"/>
    <w:rsid w:val="004B1AC5"/>
    <w:rsid w:val="004B1F13"/>
    <w:rsid w:val="004B25CE"/>
    <w:rsid w:val="004B2985"/>
    <w:rsid w:val="004B538F"/>
    <w:rsid w:val="004B6272"/>
    <w:rsid w:val="004B7A52"/>
    <w:rsid w:val="004C0900"/>
    <w:rsid w:val="004C1394"/>
    <w:rsid w:val="004C3098"/>
    <w:rsid w:val="004C4730"/>
    <w:rsid w:val="004C47FB"/>
    <w:rsid w:val="004C481B"/>
    <w:rsid w:val="004C4EA1"/>
    <w:rsid w:val="004C560D"/>
    <w:rsid w:val="004C5FE1"/>
    <w:rsid w:val="004C6798"/>
    <w:rsid w:val="004D16FD"/>
    <w:rsid w:val="004D1DDC"/>
    <w:rsid w:val="004D2B3F"/>
    <w:rsid w:val="004D3DCB"/>
    <w:rsid w:val="004D50E1"/>
    <w:rsid w:val="004D5CFE"/>
    <w:rsid w:val="004D5F1B"/>
    <w:rsid w:val="004D6006"/>
    <w:rsid w:val="004D7343"/>
    <w:rsid w:val="004E0AF1"/>
    <w:rsid w:val="004E1E35"/>
    <w:rsid w:val="004E2444"/>
    <w:rsid w:val="004E3076"/>
    <w:rsid w:val="004E5F6B"/>
    <w:rsid w:val="004E7E32"/>
    <w:rsid w:val="004F0231"/>
    <w:rsid w:val="004F0B77"/>
    <w:rsid w:val="004F1069"/>
    <w:rsid w:val="004F3D9A"/>
    <w:rsid w:val="004F497E"/>
    <w:rsid w:val="004F5CD9"/>
    <w:rsid w:val="004F5D4B"/>
    <w:rsid w:val="004F5FE0"/>
    <w:rsid w:val="004F6704"/>
    <w:rsid w:val="004F6C1C"/>
    <w:rsid w:val="004F6CCD"/>
    <w:rsid w:val="004F743A"/>
    <w:rsid w:val="004F7EA5"/>
    <w:rsid w:val="0050095F"/>
    <w:rsid w:val="00500CEA"/>
    <w:rsid w:val="00500FC8"/>
    <w:rsid w:val="00501622"/>
    <w:rsid w:val="00501838"/>
    <w:rsid w:val="005026C1"/>
    <w:rsid w:val="0050312C"/>
    <w:rsid w:val="00503B33"/>
    <w:rsid w:val="00503EB9"/>
    <w:rsid w:val="00505132"/>
    <w:rsid w:val="00505856"/>
    <w:rsid w:val="00505881"/>
    <w:rsid w:val="005062D1"/>
    <w:rsid w:val="005068B5"/>
    <w:rsid w:val="00506E27"/>
    <w:rsid w:val="005070D5"/>
    <w:rsid w:val="005075EE"/>
    <w:rsid w:val="00510CA5"/>
    <w:rsid w:val="00511308"/>
    <w:rsid w:val="00512134"/>
    <w:rsid w:val="00512BF1"/>
    <w:rsid w:val="00512EF6"/>
    <w:rsid w:val="00513D0E"/>
    <w:rsid w:val="00514EC8"/>
    <w:rsid w:val="00515616"/>
    <w:rsid w:val="00515649"/>
    <w:rsid w:val="00516540"/>
    <w:rsid w:val="00516DEC"/>
    <w:rsid w:val="00520F05"/>
    <w:rsid w:val="00521F98"/>
    <w:rsid w:val="005229B4"/>
    <w:rsid w:val="00523F64"/>
    <w:rsid w:val="005253BB"/>
    <w:rsid w:val="00526376"/>
    <w:rsid w:val="00530ECE"/>
    <w:rsid w:val="00531383"/>
    <w:rsid w:val="00534BD1"/>
    <w:rsid w:val="00537405"/>
    <w:rsid w:val="00541A50"/>
    <w:rsid w:val="00542367"/>
    <w:rsid w:val="0054399B"/>
    <w:rsid w:val="00544FB8"/>
    <w:rsid w:val="005462AF"/>
    <w:rsid w:val="00546323"/>
    <w:rsid w:val="005467AD"/>
    <w:rsid w:val="00546F82"/>
    <w:rsid w:val="00547120"/>
    <w:rsid w:val="0054743A"/>
    <w:rsid w:val="0055152A"/>
    <w:rsid w:val="005521D7"/>
    <w:rsid w:val="00552907"/>
    <w:rsid w:val="005529B1"/>
    <w:rsid w:val="005536DB"/>
    <w:rsid w:val="0055491F"/>
    <w:rsid w:val="00555829"/>
    <w:rsid w:val="00555BCD"/>
    <w:rsid w:val="0055672A"/>
    <w:rsid w:val="005575E7"/>
    <w:rsid w:val="00557EAF"/>
    <w:rsid w:val="005605AD"/>
    <w:rsid w:val="005606E2"/>
    <w:rsid w:val="00561F67"/>
    <w:rsid w:val="00564649"/>
    <w:rsid w:val="00564A96"/>
    <w:rsid w:val="00564AC4"/>
    <w:rsid w:val="0056578A"/>
    <w:rsid w:val="005669D2"/>
    <w:rsid w:val="00566C7B"/>
    <w:rsid w:val="0056782A"/>
    <w:rsid w:val="00570496"/>
    <w:rsid w:val="0057083D"/>
    <w:rsid w:val="0057150B"/>
    <w:rsid w:val="0057184E"/>
    <w:rsid w:val="00572474"/>
    <w:rsid w:val="00572D6D"/>
    <w:rsid w:val="00573974"/>
    <w:rsid w:val="0057402C"/>
    <w:rsid w:val="005756C6"/>
    <w:rsid w:val="00575878"/>
    <w:rsid w:val="00575DA6"/>
    <w:rsid w:val="00576B51"/>
    <w:rsid w:val="00577E53"/>
    <w:rsid w:val="00580EF3"/>
    <w:rsid w:val="005845B5"/>
    <w:rsid w:val="00586DB8"/>
    <w:rsid w:val="00586EEB"/>
    <w:rsid w:val="00591D01"/>
    <w:rsid w:val="0059425A"/>
    <w:rsid w:val="00594B5C"/>
    <w:rsid w:val="00596851"/>
    <w:rsid w:val="005969A3"/>
    <w:rsid w:val="00596DEB"/>
    <w:rsid w:val="00597C53"/>
    <w:rsid w:val="00597E98"/>
    <w:rsid w:val="005A07B0"/>
    <w:rsid w:val="005A0EF9"/>
    <w:rsid w:val="005A107C"/>
    <w:rsid w:val="005A1FF4"/>
    <w:rsid w:val="005A2786"/>
    <w:rsid w:val="005A2B99"/>
    <w:rsid w:val="005A42F3"/>
    <w:rsid w:val="005A626C"/>
    <w:rsid w:val="005A6C4B"/>
    <w:rsid w:val="005A781B"/>
    <w:rsid w:val="005A7A10"/>
    <w:rsid w:val="005A7F6A"/>
    <w:rsid w:val="005B1E9F"/>
    <w:rsid w:val="005B338F"/>
    <w:rsid w:val="005B39D4"/>
    <w:rsid w:val="005B4210"/>
    <w:rsid w:val="005B4F39"/>
    <w:rsid w:val="005B7C9E"/>
    <w:rsid w:val="005B7F7D"/>
    <w:rsid w:val="005C19B9"/>
    <w:rsid w:val="005C1C5A"/>
    <w:rsid w:val="005C1FAA"/>
    <w:rsid w:val="005C20AF"/>
    <w:rsid w:val="005C462D"/>
    <w:rsid w:val="005C5346"/>
    <w:rsid w:val="005C588D"/>
    <w:rsid w:val="005D0104"/>
    <w:rsid w:val="005D1492"/>
    <w:rsid w:val="005D1A6F"/>
    <w:rsid w:val="005D3A20"/>
    <w:rsid w:val="005D3BE4"/>
    <w:rsid w:val="005D6812"/>
    <w:rsid w:val="005D688C"/>
    <w:rsid w:val="005D6DE8"/>
    <w:rsid w:val="005D6E38"/>
    <w:rsid w:val="005D6ED9"/>
    <w:rsid w:val="005D764A"/>
    <w:rsid w:val="005D7A20"/>
    <w:rsid w:val="005E1AA5"/>
    <w:rsid w:val="005E2848"/>
    <w:rsid w:val="005E3636"/>
    <w:rsid w:val="005E4041"/>
    <w:rsid w:val="005E62D5"/>
    <w:rsid w:val="005E69BD"/>
    <w:rsid w:val="005E6AAA"/>
    <w:rsid w:val="005E7624"/>
    <w:rsid w:val="005F0BBB"/>
    <w:rsid w:val="005F102D"/>
    <w:rsid w:val="005F1D36"/>
    <w:rsid w:val="005F2C18"/>
    <w:rsid w:val="005F2E63"/>
    <w:rsid w:val="005F36F2"/>
    <w:rsid w:val="005F3BFA"/>
    <w:rsid w:val="005F4D52"/>
    <w:rsid w:val="005F59D8"/>
    <w:rsid w:val="005F6623"/>
    <w:rsid w:val="005F6EE3"/>
    <w:rsid w:val="0060013C"/>
    <w:rsid w:val="00600FE3"/>
    <w:rsid w:val="00602A9B"/>
    <w:rsid w:val="00604714"/>
    <w:rsid w:val="006063FC"/>
    <w:rsid w:val="00606E96"/>
    <w:rsid w:val="00606FDA"/>
    <w:rsid w:val="006077D8"/>
    <w:rsid w:val="00610712"/>
    <w:rsid w:val="00611A8F"/>
    <w:rsid w:val="00612704"/>
    <w:rsid w:val="00612779"/>
    <w:rsid w:val="00612A66"/>
    <w:rsid w:val="00612B44"/>
    <w:rsid w:val="00614639"/>
    <w:rsid w:val="006151A7"/>
    <w:rsid w:val="00616DB4"/>
    <w:rsid w:val="006174BC"/>
    <w:rsid w:val="00617B6B"/>
    <w:rsid w:val="00617C56"/>
    <w:rsid w:val="0062122D"/>
    <w:rsid w:val="006214D5"/>
    <w:rsid w:val="00621A27"/>
    <w:rsid w:val="00621B25"/>
    <w:rsid w:val="00621BE9"/>
    <w:rsid w:val="006223CD"/>
    <w:rsid w:val="00622783"/>
    <w:rsid w:val="00622894"/>
    <w:rsid w:val="00622A68"/>
    <w:rsid w:val="00622EA9"/>
    <w:rsid w:val="0062305E"/>
    <w:rsid w:val="00623252"/>
    <w:rsid w:val="00625D16"/>
    <w:rsid w:val="00625E3B"/>
    <w:rsid w:val="00626F4E"/>
    <w:rsid w:val="00627736"/>
    <w:rsid w:val="00632DA6"/>
    <w:rsid w:val="00633433"/>
    <w:rsid w:val="00633EA7"/>
    <w:rsid w:val="00635B44"/>
    <w:rsid w:val="00637948"/>
    <w:rsid w:val="00640221"/>
    <w:rsid w:val="00640FB4"/>
    <w:rsid w:val="006412E2"/>
    <w:rsid w:val="0064171E"/>
    <w:rsid w:val="00642231"/>
    <w:rsid w:val="00643384"/>
    <w:rsid w:val="006453FE"/>
    <w:rsid w:val="0064636B"/>
    <w:rsid w:val="00646AD5"/>
    <w:rsid w:val="00646D8C"/>
    <w:rsid w:val="006471AE"/>
    <w:rsid w:val="0064785F"/>
    <w:rsid w:val="00647A62"/>
    <w:rsid w:val="00647C02"/>
    <w:rsid w:val="00647EDE"/>
    <w:rsid w:val="0065027A"/>
    <w:rsid w:val="00651BFB"/>
    <w:rsid w:val="00652404"/>
    <w:rsid w:val="00652E83"/>
    <w:rsid w:val="006532BA"/>
    <w:rsid w:val="00653A4B"/>
    <w:rsid w:val="0065425C"/>
    <w:rsid w:val="00654EC2"/>
    <w:rsid w:val="006567C7"/>
    <w:rsid w:val="00656909"/>
    <w:rsid w:val="00661849"/>
    <w:rsid w:val="00662356"/>
    <w:rsid w:val="0066279C"/>
    <w:rsid w:val="00664230"/>
    <w:rsid w:val="00664768"/>
    <w:rsid w:val="006647F6"/>
    <w:rsid w:val="00664F88"/>
    <w:rsid w:val="00667637"/>
    <w:rsid w:val="006715FB"/>
    <w:rsid w:val="00673338"/>
    <w:rsid w:val="006733AB"/>
    <w:rsid w:val="00680E94"/>
    <w:rsid w:val="00682636"/>
    <w:rsid w:val="0068334A"/>
    <w:rsid w:val="006847D1"/>
    <w:rsid w:val="00684C92"/>
    <w:rsid w:val="00686995"/>
    <w:rsid w:val="006869BE"/>
    <w:rsid w:val="00690C1F"/>
    <w:rsid w:val="006911FD"/>
    <w:rsid w:val="006930EA"/>
    <w:rsid w:val="00693E82"/>
    <w:rsid w:val="00694AD7"/>
    <w:rsid w:val="00694FB3"/>
    <w:rsid w:val="00695CF0"/>
    <w:rsid w:val="006962A8"/>
    <w:rsid w:val="006A12F5"/>
    <w:rsid w:val="006A2232"/>
    <w:rsid w:val="006A2705"/>
    <w:rsid w:val="006A38C1"/>
    <w:rsid w:val="006A4E17"/>
    <w:rsid w:val="006A588E"/>
    <w:rsid w:val="006A664B"/>
    <w:rsid w:val="006A75E2"/>
    <w:rsid w:val="006B06E5"/>
    <w:rsid w:val="006B1CB5"/>
    <w:rsid w:val="006B27D3"/>
    <w:rsid w:val="006B3492"/>
    <w:rsid w:val="006B51AA"/>
    <w:rsid w:val="006B5A8A"/>
    <w:rsid w:val="006C04E6"/>
    <w:rsid w:val="006C2033"/>
    <w:rsid w:val="006C20A6"/>
    <w:rsid w:val="006C35D1"/>
    <w:rsid w:val="006C4702"/>
    <w:rsid w:val="006C63FD"/>
    <w:rsid w:val="006C67C6"/>
    <w:rsid w:val="006C7115"/>
    <w:rsid w:val="006D030C"/>
    <w:rsid w:val="006D0FC9"/>
    <w:rsid w:val="006D1914"/>
    <w:rsid w:val="006D1FAD"/>
    <w:rsid w:val="006D35A3"/>
    <w:rsid w:val="006D6163"/>
    <w:rsid w:val="006D6CCB"/>
    <w:rsid w:val="006E075E"/>
    <w:rsid w:val="006E0A65"/>
    <w:rsid w:val="006E1AB4"/>
    <w:rsid w:val="006E3035"/>
    <w:rsid w:val="006E3281"/>
    <w:rsid w:val="006E33E2"/>
    <w:rsid w:val="006E449E"/>
    <w:rsid w:val="006E5F78"/>
    <w:rsid w:val="006E61BE"/>
    <w:rsid w:val="006E6573"/>
    <w:rsid w:val="006E6BAF"/>
    <w:rsid w:val="006F030B"/>
    <w:rsid w:val="006F098C"/>
    <w:rsid w:val="006F0E01"/>
    <w:rsid w:val="006F14D0"/>
    <w:rsid w:val="006F1C95"/>
    <w:rsid w:val="006F2703"/>
    <w:rsid w:val="006F292A"/>
    <w:rsid w:val="006F2E60"/>
    <w:rsid w:val="006F3141"/>
    <w:rsid w:val="006F3680"/>
    <w:rsid w:val="006F36AE"/>
    <w:rsid w:val="006F3928"/>
    <w:rsid w:val="006F3D9D"/>
    <w:rsid w:val="006F57EE"/>
    <w:rsid w:val="006F6708"/>
    <w:rsid w:val="007020AE"/>
    <w:rsid w:val="0070388E"/>
    <w:rsid w:val="00704F63"/>
    <w:rsid w:val="0070569F"/>
    <w:rsid w:val="00706C49"/>
    <w:rsid w:val="00707B11"/>
    <w:rsid w:val="00710D58"/>
    <w:rsid w:val="00711EFE"/>
    <w:rsid w:val="00712860"/>
    <w:rsid w:val="0072352A"/>
    <w:rsid w:val="00725B27"/>
    <w:rsid w:val="00727B19"/>
    <w:rsid w:val="0073346B"/>
    <w:rsid w:val="007346C8"/>
    <w:rsid w:val="00734A75"/>
    <w:rsid w:val="0073758C"/>
    <w:rsid w:val="00737664"/>
    <w:rsid w:val="0073795D"/>
    <w:rsid w:val="0074246D"/>
    <w:rsid w:val="00743120"/>
    <w:rsid w:val="007432F3"/>
    <w:rsid w:val="0074422E"/>
    <w:rsid w:val="00745767"/>
    <w:rsid w:val="00747F74"/>
    <w:rsid w:val="007509FF"/>
    <w:rsid w:val="00751129"/>
    <w:rsid w:val="007515D6"/>
    <w:rsid w:val="007519B7"/>
    <w:rsid w:val="007544FE"/>
    <w:rsid w:val="00755929"/>
    <w:rsid w:val="00755CC3"/>
    <w:rsid w:val="00756718"/>
    <w:rsid w:val="00756AC6"/>
    <w:rsid w:val="00757938"/>
    <w:rsid w:val="00757FD6"/>
    <w:rsid w:val="007626E7"/>
    <w:rsid w:val="00762ABE"/>
    <w:rsid w:val="00763840"/>
    <w:rsid w:val="007646DF"/>
    <w:rsid w:val="007653AB"/>
    <w:rsid w:val="007653E0"/>
    <w:rsid w:val="00765E25"/>
    <w:rsid w:val="007668F2"/>
    <w:rsid w:val="00770D7A"/>
    <w:rsid w:val="00772F4D"/>
    <w:rsid w:val="007737D0"/>
    <w:rsid w:val="00773F7D"/>
    <w:rsid w:val="00781A7E"/>
    <w:rsid w:val="00784BA1"/>
    <w:rsid w:val="007850EA"/>
    <w:rsid w:val="00787202"/>
    <w:rsid w:val="00790B27"/>
    <w:rsid w:val="0079214F"/>
    <w:rsid w:val="007929F9"/>
    <w:rsid w:val="00792AF5"/>
    <w:rsid w:val="007934AF"/>
    <w:rsid w:val="00793948"/>
    <w:rsid w:val="00793EB3"/>
    <w:rsid w:val="007947F2"/>
    <w:rsid w:val="00794F3C"/>
    <w:rsid w:val="00794FB9"/>
    <w:rsid w:val="007A1AFE"/>
    <w:rsid w:val="007A1C57"/>
    <w:rsid w:val="007A2A34"/>
    <w:rsid w:val="007A32F0"/>
    <w:rsid w:val="007A36C5"/>
    <w:rsid w:val="007A39E7"/>
    <w:rsid w:val="007A5140"/>
    <w:rsid w:val="007A51CD"/>
    <w:rsid w:val="007A55D8"/>
    <w:rsid w:val="007A629D"/>
    <w:rsid w:val="007A6453"/>
    <w:rsid w:val="007A724E"/>
    <w:rsid w:val="007A7C37"/>
    <w:rsid w:val="007B0106"/>
    <w:rsid w:val="007B0C33"/>
    <w:rsid w:val="007B2A2B"/>
    <w:rsid w:val="007B3A02"/>
    <w:rsid w:val="007B3A21"/>
    <w:rsid w:val="007B3AC6"/>
    <w:rsid w:val="007B3D27"/>
    <w:rsid w:val="007B3D38"/>
    <w:rsid w:val="007B48A9"/>
    <w:rsid w:val="007B4C26"/>
    <w:rsid w:val="007B6569"/>
    <w:rsid w:val="007B68B1"/>
    <w:rsid w:val="007B6A84"/>
    <w:rsid w:val="007B722A"/>
    <w:rsid w:val="007B7DD9"/>
    <w:rsid w:val="007C08DB"/>
    <w:rsid w:val="007C0EFA"/>
    <w:rsid w:val="007C1F3A"/>
    <w:rsid w:val="007C2253"/>
    <w:rsid w:val="007C3080"/>
    <w:rsid w:val="007C31DA"/>
    <w:rsid w:val="007C3975"/>
    <w:rsid w:val="007C3F15"/>
    <w:rsid w:val="007C4DCB"/>
    <w:rsid w:val="007C4F2A"/>
    <w:rsid w:val="007C5C0F"/>
    <w:rsid w:val="007C67E6"/>
    <w:rsid w:val="007D0069"/>
    <w:rsid w:val="007D0D39"/>
    <w:rsid w:val="007D1467"/>
    <w:rsid w:val="007D4950"/>
    <w:rsid w:val="007D4C0B"/>
    <w:rsid w:val="007D5489"/>
    <w:rsid w:val="007D5887"/>
    <w:rsid w:val="007D6191"/>
    <w:rsid w:val="007D619A"/>
    <w:rsid w:val="007D61DD"/>
    <w:rsid w:val="007E07CB"/>
    <w:rsid w:val="007E0B18"/>
    <w:rsid w:val="007E32FB"/>
    <w:rsid w:val="007E4EC1"/>
    <w:rsid w:val="007E6D51"/>
    <w:rsid w:val="007F1388"/>
    <w:rsid w:val="007F17B5"/>
    <w:rsid w:val="007F225A"/>
    <w:rsid w:val="007F4048"/>
    <w:rsid w:val="007F5832"/>
    <w:rsid w:val="007F5A7D"/>
    <w:rsid w:val="007F6052"/>
    <w:rsid w:val="007F7266"/>
    <w:rsid w:val="007F77EF"/>
    <w:rsid w:val="007F7921"/>
    <w:rsid w:val="0080083D"/>
    <w:rsid w:val="00800DBC"/>
    <w:rsid w:val="00802DCB"/>
    <w:rsid w:val="0080361C"/>
    <w:rsid w:val="00804060"/>
    <w:rsid w:val="00804470"/>
    <w:rsid w:val="0080546A"/>
    <w:rsid w:val="00805B62"/>
    <w:rsid w:val="00805DEA"/>
    <w:rsid w:val="00807961"/>
    <w:rsid w:val="008107A0"/>
    <w:rsid w:val="008119F9"/>
    <w:rsid w:val="00812369"/>
    <w:rsid w:val="0081338D"/>
    <w:rsid w:val="00813400"/>
    <w:rsid w:val="0081347B"/>
    <w:rsid w:val="008139BC"/>
    <w:rsid w:val="008140D1"/>
    <w:rsid w:val="0081612D"/>
    <w:rsid w:val="0081782E"/>
    <w:rsid w:val="00820595"/>
    <w:rsid w:val="008212ED"/>
    <w:rsid w:val="00822A6D"/>
    <w:rsid w:val="00823BC5"/>
    <w:rsid w:val="00825144"/>
    <w:rsid w:val="00825C07"/>
    <w:rsid w:val="00826867"/>
    <w:rsid w:val="008268B4"/>
    <w:rsid w:val="00826AC6"/>
    <w:rsid w:val="00826CCC"/>
    <w:rsid w:val="00826E5B"/>
    <w:rsid w:val="008279EF"/>
    <w:rsid w:val="00827C2D"/>
    <w:rsid w:val="0083140D"/>
    <w:rsid w:val="008327F5"/>
    <w:rsid w:val="00832A0A"/>
    <w:rsid w:val="0083546B"/>
    <w:rsid w:val="008362E0"/>
    <w:rsid w:val="008362F9"/>
    <w:rsid w:val="0083731B"/>
    <w:rsid w:val="008377BF"/>
    <w:rsid w:val="008432D8"/>
    <w:rsid w:val="0084388C"/>
    <w:rsid w:val="00844400"/>
    <w:rsid w:val="00844AE7"/>
    <w:rsid w:val="0084568A"/>
    <w:rsid w:val="00845CB8"/>
    <w:rsid w:val="008460E0"/>
    <w:rsid w:val="008464BF"/>
    <w:rsid w:val="00846593"/>
    <w:rsid w:val="008472CD"/>
    <w:rsid w:val="008477A5"/>
    <w:rsid w:val="008504B6"/>
    <w:rsid w:val="00850694"/>
    <w:rsid w:val="00851168"/>
    <w:rsid w:val="008520DD"/>
    <w:rsid w:val="0085320F"/>
    <w:rsid w:val="00853B58"/>
    <w:rsid w:val="00853E73"/>
    <w:rsid w:val="00855D66"/>
    <w:rsid w:val="00855F42"/>
    <w:rsid w:val="00856039"/>
    <w:rsid w:val="00856A8F"/>
    <w:rsid w:val="00857874"/>
    <w:rsid w:val="00861294"/>
    <w:rsid w:val="008612FC"/>
    <w:rsid w:val="00862235"/>
    <w:rsid w:val="008640FF"/>
    <w:rsid w:val="0086461C"/>
    <w:rsid w:val="00864CAA"/>
    <w:rsid w:val="00864ED1"/>
    <w:rsid w:val="008709AF"/>
    <w:rsid w:val="0087280F"/>
    <w:rsid w:val="00873F9B"/>
    <w:rsid w:val="00875A09"/>
    <w:rsid w:val="00875E5C"/>
    <w:rsid w:val="00875F81"/>
    <w:rsid w:val="0088088E"/>
    <w:rsid w:val="00881E63"/>
    <w:rsid w:val="008836E7"/>
    <w:rsid w:val="00883AC8"/>
    <w:rsid w:val="00884431"/>
    <w:rsid w:val="00886176"/>
    <w:rsid w:val="008873E9"/>
    <w:rsid w:val="00890223"/>
    <w:rsid w:val="00890FA9"/>
    <w:rsid w:val="00891876"/>
    <w:rsid w:val="00892281"/>
    <w:rsid w:val="00895A24"/>
    <w:rsid w:val="00896599"/>
    <w:rsid w:val="00896653"/>
    <w:rsid w:val="008977B0"/>
    <w:rsid w:val="008A1EC7"/>
    <w:rsid w:val="008A2777"/>
    <w:rsid w:val="008A665B"/>
    <w:rsid w:val="008A7B53"/>
    <w:rsid w:val="008B046A"/>
    <w:rsid w:val="008B0BEB"/>
    <w:rsid w:val="008B18F0"/>
    <w:rsid w:val="008B2855"/>
    <w:rsid w:val="008B4B63"/>
    <w:rsid w:val="008B5655"/>
    <w:rsid w:val="008B61EE"/>
    <w:rsid w:val="008B690C"/>
    <w:rsid w:val="008B69E7"/>
    <w:rsid w:val="008B7604"/>
    <w:rsid w:val="008C0641"/>
    <w:rsid w:val="008C1730"/>
    <w:rsid w:val="008C1E0E"/>
    <w:rsid w:val="008C2259"/>
    <w:rsid w:val="008C2642"/>
    <w:rsid w:val="008C2A6B"/>
    <w:rsid w:val="008C3C67"/>
    <w:rsid w:val="008C4AA7"/>
    <w:rsid w:val="008C53C5"/>
    <w:rsid w:val="008C5BC3"/>
    <w:rsid w:val="008C7AB5"/>
    <w:rsid w:val="008D1107"/>
    <w:rsid w:val="008D271A"/>
    <w:rsid w:val="008D288C"/>
    <w:rsid w:val="008D2CBA"/>
    <w:rsid w:val="008D44E1"/>
    <w:rsid w:val="008D5721"/>
    <w:rsid w:val="008D5C87"/>
    <w:rsid w:val="008D63B2"/>
    <w:rsid w:val="008E0425"/>
    <w:rsid w:val="008E0675"/>
    <w:rsid w:val="008E099A"/>
    <w:rsid w:val="008E118D"/>
    <w:rsid w:val="008E142C"/>
    <w:rsid w:val="008E242B"/>
    <w:rsid w:val="008E2533"/>
    <w:rsid w:val="008E2C45"/>
    <w:rsid w:val="008E3611"/>
    <w:rsid w:val="008E3C0B"/>
    <w:rsid w:val="008E4048"/>
    <w:rsid w:val="008E43EA"/>
    <w:rsid w:val="008E685C"/>
    <w:rsid w:val="008F1D6D"/>
    <w:rsid w:val="008F21DB"/>
    <w:rsid w:val="008F28B5"/>
    <w:rsid w:val="008F38B1"/>
    <w:rsid w:val="008F4BC7"/>
    <w:rsid w:val="008F79F3"/>
    <w:rsid w:val="009006F6"/>
    <w:rsid w:val="00902960"/>
    <w:rsid w:val="00903E02"/>
    <w:rsid w:val="00903ED3"/>
    <w:rsid w:val="009041D6"/>
    <w:rsid w:val="00904345"/>
    <w:rsid w:val="00905775"/>
    <w:rsid w:val="00906245"/>
    <w:rsid w:val="00906B69"/>
    <w:rsid w:val="00907F65"/>
    <w:rsid w:val="009125E0"/>
    <w:rsid w:val="00914E20"/>
    <w:rsid w:val="00914FA8"/>
    <w:rsid w:val="00917132"/>
    <w:rsid w:val="0091780B"/>
    <w:rsid w:val="009201E6"/>
    <w:rsid w:val="009207A6"/>
    <w:rsid w:val="0092104F"/>
    <w:rsid w:val="00922873"/>
    <w:rsid w:val="0092316E"/>
    <w:rsid w:val="00923E2C"/>
    <w:rsid w:val="009249D2"/>
    <w:rsid w:val="009251FA"/>
    <w:rsid w:val="009259D8"/>
    <w:rsid w:val="00925A91"/>
    <w:rsid w:val="00925C8D"/>
    <w:rsid w:val="0092626D"/>
    <w:rsid w:val="00927A2C"/>
    <w:rsid w:val="00932826"/>
    <w:rsid w:val="009334AB"/>
    <w:rsid w:val="00933987"/>
    <w:rsid w:val="00934D78"/>
    <w:rsid w:val="00934EBF"/>
    <w:rsid w:val="00935E25"/>
    <w:rsid w:val="0093617F"/>
    <w:rsid w:val="00936449"/>
    <w:rsid w:val="00936F81"/>
    <w:rsid w:val="009373B0"/>
    <w:rsid w:val="009402A6"/>
    <w:rsid w:val="009408E9"/>
    <w:rsid w:val="009431E3"/>
    <w:rsid w:val="009432D7"/>
    <w:rsid w:val="00944832"/>
    <w:rsid w:val="00944E41"/>
    <w:rsid w:val="009456C1"/>
    <w:rsid w:val="00945AAE"/>
    <w:rsid w:val="00945FD7"/>
    <w:rsid w:val="0094693D"/>
    <w:rsid w:val="00946F2D"/>
    <w:rsid w:val="009505B2"/>
    <w:rsid w:val="00950996"/>
    <w:rsid w:val="0095123B"/>
    <w:rsid w:val="0095299A"/>
    <w:rsid w:val="00953A96"/>
    <w:rsid w:val="00953CF3"/>
    <w:rsid w:val="009546FD"/>
    <w:rsid w:val="0095553C"/>
    <w:rsid w:val="00956059"/>
    <w:rsid w:val="00956324"/>
    <w:rsid w:val="00956E88"/>
    <w:rsid w:val="009606D3"/>
    <w:rsid w:val="00960B88"/>
    <w:rsid w:val="009620AE"/>
    <w:rsid w:val="0096287E"/>
    <w:rsid w:val="00962AC3"/>
    <w:rsid w:val="00962FC9"/>
    <w:rsid w:val="009642D9"/>
    <w:rsid w:val="00964B8C"/>
    <w:rsid w:val="00965882"/>
    <w:rsid w:val="00967460"/>
    <w:rsid w:val="009701D8"/>
    <w:rsid w:val="00970D7F"/>
    <w:rsid w:val="00970EA4"/>
    <w:rsid w:val="00971623"/>
    <w:rsid w:val="00972960"/>
    <w:rsid w:val="009734B3"/>
    <w:rsid w:val="009734EC"/>
    <w:rsid w:val="00973C2A"/>
    <w:rsid w:val="00974D6E"/>
    <w:rsid w:val="00976343"/>
    <w:rsid w:val="009765D1"/>
    <w:rsid w:val="009765E0"/>
    <w:rsid w:val="00981A2A"/>
    <w:rsid w:val="00981A87"/>
    <w:rsid w:val="00981B7B"/>
    <w:rsid w:val="0098250D"/>
    <w:rsid w:val="009838FB"/>
    <w:rsid w:val="00983C54"/>
    <w:rsid w:val="0098413A"/>
    <w:rsid w:val="00984402"/>
    <w:rsid w:val="00985E55"/>
    <w:rsid w:val="00986D44"/>
    <w:rsid w:val="00987C39"/>
    <w:rsid w:val="009916DC"/>
    <w:rsid w:val="00991BB3"/>
    <w:rsid w:val="00993238"/>
    <w:rsid w:val="00993882"/>
    <w:rsid w:val="00993A6F"/>
    <w:rsid w:val="009949F0"/>
    <w:rsid w:val="00994D79"/>
    <w:rsid w:val="00995F52"/>
    <w:rsid w:val="009962FC"/>
    <w:rsid w:val="00997A22"/>
    <w:rsid w:val="009A087B"/>
    <w:rsid w:val="009A4C94"/>
    <w:rsid w:val="009A6E81"/>
    <w:rsid w:val="009B130D"/>
    <w:rsid w:val="009B1B30"/>
    <w:rsid w:val="009B2521"/>
    <w:rsid w:val="009B2FB2"/>
    <w:rsid w:val="009B3605"/>
    <w:rsid w:val="009B395A"/>
    <w:rsid w:val="009B3C34"/>
    <w:rsid w:val="009B6A8C"/>
    <w:rsid w:val="009C0423"/>
    <w:rsid w:val="009C278E"/>
    <w:rsid w:val="009C331C"/>
    <w:rsid w:val="009C3610"/>
    <w:rsid w:val="009C3979"/>
    <w:rsid w:val="009C6112"/>
    <w:rsid w:val="009C61EE"/>
    <w:rsid w:val="009C6E03"/>
    <w:rsid w:val="009D041E"/>
    <w:rsid w:val="009D04A8"/>
    <w:rsid w:val="009D0535"/>
    <w:rsid w:val="009D08AD"/>
    <w:rsid w:val="009D136E"/>
    <w:rsid w:val="009D15F5"/>
    <w:rsid w:val="009D2029"/>
    <w:rsid w:val="009D4886"/>
    <w:rsid w:val="009D4EF0"/>
    <w:rsid w:val="009D5485"/>
    <w:rsid w:val="009D5AC1"/>
    <w:rsid w:val="009D6695"/>
    <w:rsid w:val="009E0D0A"/>
    <w:rsid w:val="009E16C0"/>
    <w:rsid w:val="009E1CD9"/>
    <w:rsid w:val="009E25DA"/>
    <w:rsid w:val="009E3781"/>
    <w:rsid w:val="009E3DB6"/>
    <w:rsid w:val="009E40B2"/>
    <w:rsid w:val="009E4C6D"/>
    <w:rsid w:val="009E68DE"/>
    <w:rsid w:val="009E6AD9"/>
    <w:rsid w:val="009F04B4"/>
    <w:rsid w:val="009F0CE9"/>
    <w:rsid w:val="009F16DE"/>
    <w:rsid w:val="009F23F1"/>
    <w:rsid w:val="009F246B"/>
    <w:rsid w:val="009F4826"/>
    <w:rsid w:val="009F68AB"/>
    <w:rsid w:val="009F6908"/>
    <w:rsid w:val="009F6CCC"/>
    <w:rsid w:val="009F7C51"/>
    <w:rsid w:val="00A00804"/>
    <w:rsid w:val="00A00877"/>
    <w:rsid w:val="00A01B88"/>
    <w:rsid w:val="00A03C41"/>
    <w:rsid w:val="00A04751"/>
    <w:rsid w:val="00A05A05"/>
    <w:rsid w:val="00A05A23"/>
    <w:rsid w:val="00A0723B"/>
    <w:rsid w:val="00A10FF6"/>
    <w:rsid w:val="00A12632"/>
    <w:rsid w:val="00A12C0E"/>
    <w:rsid w:val="00A136EF"/>
    <w:rsid w:val="00A149C5"/>
    <w:rsid w:val="00A15212"/>
    <w:rsid w:val="00A1521F"/>
    <w:rsid w:val="00A17C88"/>
    <w:rsid w:val="00A17D87"/>
    <w:rsid w:val="00A20C6E"/>
    <w:rsid w:val="00A20E88"/>
    <w:rsid w:val="00A2173E"/>
    <w:rsid w:val="00A2218D"/>
    <w:rsid w:val="00A227F0"/>
    <w:rsid w:val="00A22D32"/>
    <w:rsid w:val="00A232A8"/>
    <w:rsid w:val="00A2378A"/>
    <w:rsid w:val="00A23ED9"/>
    <w:rsid w:val="00A246A3"/>
    <w:rsid w:val="00A253CB"/>
    <w:rsid w:val="00A25900"/>
    <w:rsid w:val="00A26795"/>
    <w:rsid w:val="00A26829"/>
    <w:rsid w:val="00A26C56"/>
    <w:rsid w:val="00A2799B"/>
    <w:rsid w:val="00A27EF7"/>
    <w:rsid w:val="00A300D9"/>
    <w:rsid w:val="00A306F1"/>
    <w:rsid w:val="00A30F37"/>
    <w:rsid w:val="00A319BC"/>
    <w:rsid w:val="00A323B8"/>
    <w:rsid w:val="00A32441"/>
    <w:rsid w:val="00A32534"/>
    <w:rsid w:val="00A335A4"/>
    <w:rsid w:val="00A362AA"/>
    <w:rsid w:val="00A362BE"/>
    <w:rsid w:val="00A368EF"/>
    <w:rsid w:val="00A37F20"/>
    <w:rsid w:val="00A40081"/>
    <w:rsid w:val="00A4096E"/>
    <w:rsid w:val="00A414BF"/>
    <w:rsid w:val="00A4297D"/>
    <w:rsid w:val="00A43008"/>
    <w:rsid w:val="00A43CF0"/>
    <w:rsid w:val="00A45069"/>
    <w:rsid w:val="00A45A90"/>
    <w:rsid w:val="00A45ECD"/>
    <w:rsid w:val="00A50406"/>
    <w:rsid w:val="00A50DA9"/>
    <w:rsid w:val="00A51616"/>
    <w:rsid w:val="00A523E7"/>
    <w:rsid w:val="00A524DC"/>
    <w:rsid w:val="00A56A20"/>
    <w:rsid w:val="00A56B70"/>
    <w:rsid w:val="00A571B0"/>
    <w:rsid w:val="00A60326"/>
    <w:rsid w:val="00A618CB"/>
    <w:rsid w:val="00A6327E"/>
    <w:rsid w:val="00A65671"/>
    <w:rsid w:val="00A66934"/>
    <w:rsid w:val="00A70D8F"/>
    <w:rsid w:val="00A71270"/>
    <w:rsid w:val="00A7461D"/>
    <w:rsid w:val="00A74BE4"/>
    <w:rsid w:val="00A76560"/>
    <w:rsid w:val="00A76CB4"/>
    <w:rsid w:val="00A776AB"/>
    <w:rsid w:val="00A77E82"/>
    <w:rsid w:val="00A82E6B"/>
    <w:rsid w:val="00A8331A"/>
    <w:rsid w:val="00A83861"/>
    <w:rsid w:val="00A83FCD"/>
    <w:rsid w:val="00A84675"/>
    <w:rsid w:val="00A84D71"/>
    <w:rsid w:val="00A8525A"/>
    <w:rsid w:val="00A855ED"/>
    <w:rsid w:val="00A85D8A"/>
    <w:rsid w:val="00A904DE"/>
    <w:rsid w:val="00A9296C"/>
    <w:rsid w:val="00A93EB2"/>
    <w:rsid w:val="00A949AC"/>
    <w:rsid w:val="00A959C4"/>
    <w:rsid w:val="00A95C8E"/>
    <w:rsid w:val="00A962F9"/>
    <w:rsid w:val="00A97161"/>
    <w:rsid w:val="00A97600"/>
    <w:rsid w:val="00A97D88"/>
    <w:rsid w:val="00AA0644"/>
    <w:rsid w:val="00AA1E86"/>
    <w:rsid w:val="00AA2415"/>
    <w:rsid w:val="00AA283A"/>
    <w:rsid w:val="00AA3A34"/>
    <w:rsid w:val="00AA3BEB"/>
    <w:rsid w:val="00AA3DA6"/>
    <w:rsid w:val="00AA5EA6"/>
    <w:rsid w:val="00AA604A"/>
    <w:rsid w:val="00AB1165"/>
    <w:rsid w:val="00AB21EE"/>
    <w:rsid w:val="00AB296E"/>
    <w:rsid w:val="00AB308A"/>
    <w:rsid w:val="00AB3CDF"/>
    <w:rsid w:val="00AB4795"/>
    <w:rsid w:val="00AB6149"/>
    <w:rsid w:val="00AB65ED"/>
    <w:rsid w:val="00AB6CFC"/>
    <w:rsid w:val="00AC17A7"/>
    <w:rsid w:val="00AC451D"/>
    <w:rsid w:val="00AC6B01"/>
    <w:rsid w:val="00AC6CE3"/>
    <w:rsid w:val="00AC7347"/>
    <w:rsid w:val="00AD0E4A"/>
    <w:rsid w:val="00AD228F"/>
    <w:rsid w:val="00AD22D3"/>
    <w:rsid w:val="00AD2CCC"/>
    <w:rsid w:val="00AD3F3F"/>
    <w:rsid w:val="00AD3F84"/>
    <w:rsid w:val="00AD40D6"/>
    <w:rsid w:val="00AD4587"/>
    <w:rsid w:val="00AD5A4A"/>
    <w:rsid w:val="00AD5ACB"/>
    <w:rsid w:val="00AE1B6D"/>
    <w:rsid w:val="00AE1D66"/>
    <w:rsid w:val="00AE22C5"/>
    <w:rsid w:val="00AE44CF"/>
    <w:rsid w:val="00AE6CFB"/>
    <w:rsid w:val="00AE7881"/>
    <w:rsid w:val="00AE7F3B"/>
    <w:rsid w:val="00AF0DE1"/>
    <w:rsid w:val="00AF10A9"/>
    <w:rsid w:val="00AF165C"/>
    <w:rsid w:val="00AF1857"/>
    <w:rsid w:val="00AF360B"/>
    <w:rsid w:val="00AF44B9"/>
    <w:rsid w:val="00AF48B0"/>
    <w:rsid w:val="00AF49A1"/>
    <w:rsid w:val="00AF632D"/>
    <w:rsid w:val="00AF6729"/>
    <w:rsid w:val="00AF673D"/>
    <w:rsid w:val="00AF69A2"/>
    <w:rsid w:val="00AF6C4D"/>
    <w:rsid w:val="00AF7305"/>
    <w:rsid w:val="00AF7930"/>
    <w:rsid w:val="00B047F4"/>
    <w:rsid w:val="00B05CB3"/>
    <w:rsid w:val="00B05E3C"/>
    <w:rsid w:val="00B06106"/>
    <w:rsid w:val="00B06859"/>
    <w:rsid w:val="00B073D0"/>
    <w:rsid w:val="00B10B17"/>
    <w:rsid w:val="00B122DF"/>
    <w:rsid w:val="00B13C8A"/>
    <w:rsid w:val="00B1410B"/>
    <w:rsid w:val="00B14741"/>
    <w:rsid w:val="00B16D2A"/>
    <w:rsid w:val="00B17138"/>
    <w:rsid w:val="00B17207"/>
    <w:rsid w:val="00B17B42"/>
    <w:rsid w:val="00B17D72"/>
    <w:rsid w:val="00B202BA"/>
    <w:rsid w:val="00B206F2"/>
    <w:rsid w:val="00B20C5A"/>
    <w:rsid w:val="00B22636"/>
    <w:rsid w:val="00B2372F"/>
    <w:rsid w:val="00B24154"/>
    <w:rsid w:val="00B25667"/>
    <w:rsid w:val="00B26D15"/>
    <w:rsid w:val="00B27C35"/>
    <w:rsid w:val="00B308C2"/>
    <w:rsid w:val="00B30C9F"/>
    <w:rsid w:val="00B31CC3"/>
    <w:rsid w:val="00B326DD"/>
    <w:rsid w:val="00B3276C"/>
    <w:rsid w:val="00B3318C"/>
    <w:rsid w:val="00B33252"/>
    <w:rsid w:val="00B3358E"/>
    <w:rsid w:val="00B34091"/>
    <w:rsid w:val="00B34D65"/>
    <w:rsid w:val="00B377B7"/>
    <w:rsid w:val="00B403D1"/>
    <w:rsid w:val="00B40BC1"/>
    <w:rsid w:val="00B415B5"/>
    <w:rsid w:val="00B42072"/>
    <w:rsid w:val="00B43CB6"/>
    <w:rsid w:val="00B457FD"/>
    <w:rsid w:val="00B45947"/>
    <w:rsid w:val="00B4634D"/>
    <w:rsid w:val="00B50284"/>
    <w:rsid w:val="00B50B80"/>
    <w:rsid w:val="00B51B03"/>
    <w:rsid w:val="00B51EBF"/>
    <w:rsid w:val="00B522EF"/>
    <w:rsid w:val="00B52DDC"/>
    <w:rsid w:val="00B5394A"/>
    <w:rsid w:val="00B53A58"/>
    <w:rsid w:val="00B558FD"/>
    <w:rsid w:val="00B57D83"/>
    <w:rsid w:val="00B614CB"/>
    <w:rsid w:val="00B62808"/>
    <w:rsid w:val="00B63452"/>
    <w:rsid w:val="00B634C1"/>
    <w:rsid w:val="00B63678"/>
    <w:rsid w:val="00B63689"/>
    <w:rsid w:val="00B642CA"/>
    <w:rsid w:val="00B64D44"/>
    <w:rsid w:val="00B65CA5"/>
    <w:rsid w:val="00B66F6F"/>
    <w:rsid w:val="00B71213"/>
    <w:rsid w:val="00B71DF6"/>
    <w:rsid w:val="00B7247E"/>
    <w:rsid w:val="00B73241"/>
    <w:rsid w:val="00B73989"/>
    <w:rsid w:val="00B742C3"/>
    <w:rsid w:val="00B747C5"/>
    <w:rsid w:val="00B76462"/>
    <w:rsid w:val="00B80052"/>
    <w:rsid w:val="00B8075A"/>
    <w:rsid w:val="00B80D8F"/>
    <w:rsid w:val="00B82108"/>
    <w:rsid w:val="00B832D6"/>
    <w:rsid w:val="00B83C2C"/>
    <w:rsid w:val="00B83C8F"/>
    <w:rsid w:val="00B862DB"/>
    <w:rsid w:val="00B8704E"/>
    <w:rsid w:val="00B876A3"/>
    <w:rsid w:val="00B90769"/>
    <w:rsid w:val="00B92543"/>
    <w:rsid w:val="00B94085"/>
    <w:rsid w:val="00B9430D"/>
    <w:rsid w:val="00B94F14"/>
    <w:rsid w:val="00B955F6"/>
    <w:rsid w:val="00B960E8"/>
    <w:rsid w:val="00B96946"/>
    <w:rsid w:val="00BA005E"/>
    <w:rsid w:val="00BA15DD"/>
    <w:rsid w:val="00BA1AF7"/>
    <w:rsid w:val="00BA343E"/>
    <w:rsid w:val="00BA3AF1"/>
    <w:rsid w:val="00BA51F6"/>
    <w:rsid w:val="00BA6A6D"/>
    <w:rsid w:val="00BA6D76"/>
    <w:rsid w:val="00BA717A"/>
    <w:rsid w:val="00BA71CE"/>
    <w:rsid w:val="00BA7217"/>
    <w:rsid w:val="00BB01D4"/>
    <w:rsid w:val="00BB1D0F"/>
    <w:rsid w:val="00BB1D73"/>
    <w:rsid w:val="00BB254E"/>
    <w:rsid w:val="00BB34F4"/>
    <w:rsid w:val="00BB3B6E"/>
    <w:rsid w:val="00BB4F0C"/>
    <w:rsid w:val="00BB5093"/>
    <w:rsid w:val="00BB53DA"/>
    <w:rsid w:val="00BB6BEC"/>
    <w:rsid w:val="00BC07D9"/>
    <w:rsid w:val="00BC08FE"/>
    <w:rsid w:val="00BC1F3A"/>
    <w:rsid w:val="00BC3A01"/>
    <w:rsid w:val="00BC3E50"/>
    <w:rsid w:val="00BC489E"/>
    <w:rsid w:val="00BC5692"/>
    <w:rsid w:val="00BC663A"/>
    <w:rsid w:val="00BC6F28"/>
    <w:rsid w:val="00BD0156"/>
    <w:rsid w:val="00BD0408"/>
    <w:rsid w:val="00BD0B2B"/>
    <w:rsid w:val="00BD0E8A"/>
    <w:rsid w:val="00BD11E9"/>
    <w:rsid w:val="00BD1676"/>
    <w:rsid w:val="00BD20CC"/>
    <w:rsid w:val="00BD2255"/>
    <w:rsid w:val="00BD4C1D"/>
    <w:rsid w:val="00BD5BF0"/>
    <w:rsid w:val="00BD5F77"/>
    <w:rsid w:val="00BD68D1"/>
    <w:rsid w:val="00BD762C"/>
    <w:rsid w:val="00BE0AC8"/>
    <w:rsid w:val="00BE0D2A"/>
    <w:rsid w:val="00BE159C"/>
    <w:rsid w:val="00BE1A8E"/>
    <w:rsid w:val="00BE3A5A"/>
    <w:rsid w:val="00BE43A2"/>
    <w:rsid w:val="00BE457E"/>
    <w:rsid w:val="00BE5337"/>
    <w:rsid w:val="00BE6B22"/>
    <w:rsid w:val="00BE77FE"/>
    <w:rsid w:val="00BF01A5"/>
    <w:rsid w:val="00BF0B8B"/>
    <w:rsid w:val="00BF0E77"/>
    <w:rsid w:val="00BF0F64"/>
    <w:rsid w:val="00BF1C94"/>
    <w:rsid w:val="00BF1DC0"/>
    <w:rsid w:val="00BF1EEC"/>
    <w:rsid w:val="00BF2A7F"/>
    <w:rsid w:val="00BF3CED"/>
    <w:rsid w:val="00BF3D4B"/>
    <w:rsid w:val="00BF507F"/>
    <w:rsid w:val="00BF7275"/>
    <w:rsid w:val="00C0153F"/>
    <w:rsid w:val="00C02140"/>
    <w:rsid w:val="00C02B53"/>
    <w:rsid w:val="00C03E3B"/>
    <w:rsid w:val="00C0509E"/>
    <w:rsid w:val="00C062FD"/>
    <w:rsid w:val="00C0665B"/>
    <w:rsid w:val="00C102C0"/>
    <w:rsid w:val="00C1276F"/>
    <w:rsid w:val="00C12C35"/>
    <w:rsid w:val="00C14130"/>
    <w:rsid w:val="00C162AD"/>
    <w:rsid w:val="00C16FC1"/>
    <w:rsid w:val="00C1713D"/>
    <w:rsid w:val="00C20B07"/>
    <w:rsid w:val="00C21BA8"/>
    <w:rsid w:val="00C22900"/>
    <w:rsid w:val="00C237FC"/>
    <w:rsid w:val="00C2384E"/>
    <w:rsid w:val="00C24127"/>
    <w:rsid w:val="00C25165"/>
    <w:rsid w:val="00C25EF2"/>
    <w:rsid w:val="00C26885"/>
    <w:rsid w:val="00C26E93"/>
    <w:rsid w:val="00C315F4"/>
    <w:rsid w:val="00C32E1C"/>
    <w:rsid w:val="00C33AAD"/>
    <w:rsid w:val="00C34E81"/>
    <w:rsid w:val="00C3551C"/>
    <w:rsid w:val="00C358C6"/>
    <w:rsid w:val="00C4060A"/>
    <w:rsid w:val="00C40A00"/>
    <w:rsid w:val="00C41D51"/>
    <w:rsid w:val="00C434AF"/>
    <w:rsid w:val="00C43E38"/>
    <w:rsid w:val="00C441CE"/>
    <w:rsid w:val="00C44A32"/>
    <w:rsid w:val="00C44FBD"/>
    <w:rsid w:val="00C45010"/>
    <w:rsid w:val="00C4603F"/>
    <w:rsid w:val="00C466D7"/>
    <w:rsid w:val="00C46B64"/>
    <w:rsid w:val="00C46D37"/>
    <w:rsid w:val="00C47207"/>
    <w:rsid w:val="00C511B1"/>
    <w:rsid w:val="00C52DD8"/>
    <w:rsid w:val="00C53415"/>
    <w:rsid w:val="00C53450"/>
    <w:rsid w:val="00C536B6"/>
    <w:rsid w:val="00C537C8"/>
    <w:rsid w:val="00C54C9A"/>
    <w:rsid w:val="00C54EA8"/>
    <w:rsid w:val="00C55993"/>
    <w:rsid w:val="00C573A9"/>
    <w:rsid w:val="00C5768C"/>
    <w:rsid w:val="00C576D6"/>
    <w:rsid w:val="00C57C88"/>
    <w:rsid w:val="00C61DA6"/>
    <w:rsid w:val="00C62716"/>
    <w:rsid w:val="00C62D16"/>
    <w:rsid w:val="00C64D28"/>
    <w:rsid w:val="00C656A2"/>
    <w:rsid w:val="00C65DBB"/>
    <w:rsid w:val="00C7162B"/>
    <w:rsid w:val="00C71642"/>
    <w:rsid w:val="00C72769"/>
    <w:rsid w:val="00C73578"/>
    <w:rsid w:val="00C73848"/>
    <w:rsid w:val="00C74C45"/>
    <w:rsid w:val="00C74CD5"/>
    <w:rsid w:val="00C7573A"/>
    <w:rsid w:val="00C758A6"/>
    <w:rsid w:val="00C75DB0"/>
    <w:rsid w:val="00C75F3B"/>
    <w:rsid w:val="00C763EF"/>
    <w:rsid w:val="00C76A22"/>
    <w:rsid w:val="00C76F4B"/>
    <w:rsid w:val="00C80FAF"/>
    <w:rsid w:val="00C815E3"/>
    <w:rsid w:val="00C83AC9"/>
    <w:rsid w:val="00C84601"/>
    <w:rsid w:val="00C86A74"/>
    <w:rsid w:val="00C87484"/>
    <w:rsid w:val="00C91282"/>
    <w:rsid w:val="00C917F5"/>
    <w:rsid w:val="00C91E3B"/>
    <w:rsid w:val="00C92600"/>
    <w:rsid w:val="00C92C64"/>
    <w:rsid w:val="00C92F2F"/>
    <w:rsid w:val="00C9394A"/>
    <w:rsid w:val="00C94189"/>
    <w:rsid w:val="00C942B4"/>
    <w:rsid w:val="00C9619A"/>
    <w:rsid w:val="00C962E8"/>
    <w:rsid w:val="00C9644C"/>
    <w:rsid w:val="00C96C65"/>
    <w:rsid w:val="00CA0588"/>
    <w:rsid w:val="00CA10EC"/>
    <w:rsid w:val="00CA1BD3"/>
    <w:rsid w:val="00CA22C7"/>
    <w:rsid w:val="00CA2552"/>
    <w:rsid w:val="00CA3764"/>
    <w:rsid w:val="00CA4C01"/>
    <w:rsid w:val="00CA5CA3"/>
    <w:rsid w:val="00CA6DD9"/>
    <w:rsid w:val="00CB0659"/>
    <w:rsid w:val="00CB08E8"/>
    <w:rsid w:val="00CB1068"/>
    <w:rsid w:val="00CB12A3"/>
    <w:rsid w:val="00CB1976"/>
    <w:rsid w:val="00CB1B59"/>
    <w:rsid w:val="00CB26B7"/>
    <w:rsid w:val="00CB38BD"/>
    <w:rsid w:val="00CB3C75"/>
    <w:rsid w:val="00CB54C1"/>
    <w:rsid w:val="00CB6512"/>
    <w:rsid w:val="00CB70EF"/>
    <w:rsid w:val="00CC0A3D"/>
    <w:rsid w:val="00CC0F1D"/>
    <w:rsid w:val="00CC2D5A"/>
    <w:rsid w:val="00CC354B"/>
    <w:rsid w:val="00CC446F"/>
    <w:rsid w:val="00CC4715"/>
    <w:rsid w:val="00CC4FBA"/>
    <w:rsid w:val="00CC58F5"/>
    <w:rsid w:val="00CC66AB"/>
    <w:rsid w:val="00CC6B68"/>
    <w:rsid w:val="00CC70B8"/>
    <w:rsid w:val="00CC71AE"/>
    <w:rsid w:val="00CC720D"/>
    <w:rsid w:val="00CC7783"/>
    <w:rsid w:val="00CC7EEC"/>
    <w:rsid w:val="00CD0188"/>
    <w:rsid w:val="00CD2A38"/>
    <w:rsid w:val="00CD3DC6"/>
    <w:rsid w:val="00CD5024"/>
    <w:rsid w:val="00CD68E2"/>
    <w:rsid w:val="00CD7102"/>
    <w:rsid w:val="00CD7153"/>
    <w:rsid w:val="00CE09A0"/>
    <w:rsid w:val="00CE1C18"/>
    <w:rsid w:val="00CE3C7D"/>
    <w:rsid w:val="00CE5747"/>
    <w:rsid w:val="00CE6993"/>
    <w:rsid w:val="00CE6B1A"/>
    <w:rsid w:val="00CE72FE"/>
    <w:rsid w:val="00CE7710"/>
    <w:rsid w:val="00CF2CDA"/>
    <w:rsid w:val="00CF320B"/>
    <w:rsid w:val="00CF3559"/>
    <w:rsid w:val="00CF45CE"/>
    <w:rsid w:val="00CF4713"/>
    <w:rsid w:val="00CF53DB"/>
    <w:rsid w:val="00CF546A"/>
    <w:rsid w:val="00D02064"/>
    <w:rsid w:val="00D024AD"/>
    <w:rsid w:val="00D02949"/>
    <w:rsid w:val="00D039C3"/>
    <w:rsid w:val="00D03ECE"/>
    <w:rsid w:val="00D049EC"/>
    <w:rsid w:val="00D0597F"/>
    <w:rsid w:val="00D06007"/>
    <w:rsid w:val="00D06642"/>
    <w:rsid w:val="00D06965"/>
    <w:rsid w:val="00D07D0C"/>
    <w:rsid w:val="00D10F4B"/>
    <w:rsid w:val="00D11230"/>
    <w:rsid w:val="00D11951"/>
    <w:rsid w:val="00D11D8C"/>
    <w:rsid w:val="00D1204B"/>
    <w:rsid w:val="00D12532"/>
    <w:rsid w:val="00D12DE8"/>
    <w:rsid w:val="00D13F01"/>
    <w:rsid w:val="00D15F2D"/>
    <w:rsid w:val="00D173D2"/>
    <w:rsid w:val="00D176CD"/>
    <w:rsid w:val="00D17AB0"/>
    <w:rsid w:val="00D17E7C"/>
    <w:rsid w:val="00D2213A"/>
    <w:rsid w:val="00D22CC2"/>
    <w:rsid w:val="00D230C2"/>
    <w:rsid w:val="00D23714"/>
    <w:rsid w:val="00D2388C"/>
    <w:rsid w:val="00D239DF"/>
    <w:rsid w:val="00D246B6"/>
    <w:rsid w:val="00D250D8"/>
    <w:rsid w:val="00D254D7"/>
    <w:rsid w:val="00D2702A"/>
    <w:rsid w:val="00D27855"/>
    <w:rsid w:val="00D279BD"/>
    <w:rsid w:val="00D30696"/>
    <w:rsid w:val="00D32919"/>
    <w:rsid w:val="00D32C7E"/>
    <w:rsid w:val="00D3348B"/>
    <w:rsid w:val="00D347F7"/>
    <w:rsid w:val="00D37042"/>
    <w:rsid w:val="00D37557"/>
    <w:rsid w:val="00D37B4A"/>
    <w:rsid w:val="00D37B7D"/>
    <w:rsid w:val="00D37FD0"/>
    <w:rsid w:val="00D4047E"/>
    <w:rsid w:val="00D4094A"/>
    <w:rsid w:val="00D40DEE"/>
    <w:rsid w:val="00D41274"/>
    <w:rsid w:val="00D41E50"/>
    <w:rsid w:val="00D42999"/>
    <w:rsid w:val="00D43B98"/>
    <w:rsid w:val="00D45B3E"/>
    <w:rsid w:val="00D460C0"/>
    <w:rsid w:val="00D51DF4"/>
    <w:rsid w:val="00D526FC"/>
    <w:rsid w:val="00D53487"/>
    <w:rsid w:val="00D54020"/>
    <w:rsid w:val="00D54DC5"/>
    <w:rsid w:val="00D5613E"/>
    <w:rsid w:val="00D56B6E"/>
    <w:rsid w:val="00D56F62"/>
    <w:rsid w:val="00D608B7"/>
    <w:rsid w:val="00D6151F"/>
    <w:rsid w:val="00D61546"/>
    <w:rsid w:val="00D62159"/>
    <w:rsid w:val="00D622EA"/>
    <w:rsid w:val="00D62CF2"/>
    <w:rsid w:val="00D643E4"/>
    <w:rsid w:val="00D6575A"/>
    <w:rsid w:val="00D6587E"/>
    <w:rsid w:val="00D67880"/>
    <w:rsid w:val="00D71108"/>
    <w:rsid w:val="00D711AD"/>
    <w:rsid w:val="00D7142A"/>
    <w:rsid w:val="00D73E46"/>
    <w:rsid w:val="00D777CF"/>
    <w:rsid w:val="00D779E5"/>
    <w:rsid w:val="00D8019F"/>
    <w:rsid w:val="00D805C5"/>
    <w:rsid w:val="00D80957"/>
    <w:rsid w:val="00D80BB7"/>
    <w:rsid w:val="00D825BB"/>
    <w:rsid w:val="00D82B9D"/>
    <w:rsid w:val="00D83CFA"/>
    <w:rsid w:val="00D83F25"/>
    <w:rsid w:val="00D83FD7"/>
    <w:rsid w:val="00D8495F"/>
    <w:rsid w:val="00D863A7"/>
    <w:rsid w:val="00D91CBB"/>
    <w:rsid w:val="00D932C5"/>
    <w:rsid w:val="00D93B3A"/>
    <w:rsid w:val="00D95652"/>
    <w:rsid w:val="00D95A19"/>
    <w:rsid w:val="00D9639A"/>
    <w:rsid w:val="00D97431"/>
    <w:rsid w:val="00D978C8"/>
    <w:rsid w:val="00D97A9A"/>
    <w:rsid w:val="00D97D11"/>
    <w:rsid w:val="00DA0CE6"/>
    <w:rsid w:val="00DA1748"/>
    <w:rsid w:val="00DA18BD"/>
    <w:rsid w:val="00DA2FEC"/>
    <w:rsid w:val="00DA3060"/>
    <w:rsid w:val="00DA3B79"/>
    <w:rsid w:val="00DA4307"/>
    <w:rsid w:val="00DA5612"/>
    <w:rsid w:val="00DA631D"/>
    <w:rsid w:val="00DA63B0"/>
    <w:rsid w:val="00DA6510"/>
    <w:rsid w:val="00DA6D22"/>
    <w:rsid w:val="00DA748A"/>
    <w:rsid w:val="00DA7525"/>
    <w:rsid w:val="00DB020D"/>
    <w:rsid w:val="00DB04FC"/>
    <w:rsid w:val="00DB08BC"/>
    <w:rsid w:val="00DB1DE8"/>
    <w:rsid w:val="00DB20B1"/>
    <w:rsid w:val="00DB218B"/>
    <w:rsid w:val="00DB219C"/>
    <w:rsid w:val="00DB33BC"/>
    <w:rsid w:val="00DB5C95"/>
    <w:rsid w:val="00DB6BD4"/>
    <w:rsid w:val="00DC0C10"/>
    <w:rsid w:val="00DC10C8"/>
    <w:rsid w:val="00DC162A"/>
    <w:rsid w:val="00DC2149"/>
    <w:rsid w:val="00DC28A3"/>
    <w:rsid w:val="00DC36D7"/>
    <w:rsid w:val="00DC43F2"/>
    <w:rsid w:val="00DC5620"/>
    <w:rsid w:val="00DC5A89"/>
    <w:rsid w:val="00DC6E31"/>
    <w:rsid w:val="00DC7DDA"/>
    <w:rsid w:val="00DD0119"/>
    <w:rsid w:val="00DD1038"/>
    <w:rsid w:val="00DD179C"/>
    <w:rsid w:val="00DD2750"/>
    <w:rsid w:val="00DD41C7"/>
    <w:rsid w:val="00DD543A"/>
    <w:rsid w:val="00DD731C"/>
    <w:rsid w:val="00DE0B6E"/>
    <w:rsid w:val="00DE169E"/>
    <w:rsid w:val="00DE35E8"/>
    <w:rsid w:val="00DE3A9B"/>
    <w:rsid w:val="00DE43A1"/>
    <w:rsid w:val="00DE5844"/>
    <w:rsid w:val="00DE67B0"/>
    <w:rsid w:val="00DF05D4"/>
    <w:rsid w:val="00DF09B7"/>
    <w:rsid w:val="00DF1DDF"/>
    <w:rsid w:val="00DF4572"/>
    <w:rsid w:val="00DF5D20"/>
    <w:rsid w:val="00DF5D6B"/>
    <w:rsid w:val="00DF7CAD"/>
    <w:rsid w:val="00E0059F"/>
    <w:rsid w:val="00E011ED"/>
    <w:rsid w:val="00E020B8"/>
    <w:rsid w:val="00E03085"/>
    <w:rsid w:val="00E03117"/>
    <w:rsid w:val="00E04344"/>
    <w:rsid w:val="00E04881"/>
    <w:rsid w:val="00E063CE"/>
    <w:rsid w:val="00E0753B"/>
    <w:rsid w:val="00E07D90"/>
    <w:rsid w:val="00E10967"/>
    <w:rsid w:val="00E122AC"/>
    <w:rsid w:val="00E1232D"/>
    <w:rsid w:val="00E12950"/>
    <w:rsid w:val="00E12FEC"/>
    <w:rsid w:val="00E136F8"/>
    <w:rsid w:val="00E1483D"/>
    <w:rsid w:val="00E15131"/>
    <w:rsid w:val="00E160ED"/>
    <w:rsid w:val="00E16985"/>
    <w:rsid w:val="00E17674"/>
    <w:rsid w:val="00E203BF"/>
    <w:rsid w:val="00E20580"/>
    <w:rsid w:val="00E20D15"/>
    <w:rsid w:val="00E20EFA"/>
    <w:rsid w:val="00E216EA"/>
    <w:rsid w:val="00E22114"/>
    <w:rsid w:val="00E222E4"/>
    <w:rsid w:val="00E2297C"/>
    <w:rsid w:val="00E22DEF"/>
    <w:rsid w:val="00E24542"/>
    <w:rsid w:val="00E261AA"/>
    <w:rsid w:val="00E261D1"/>
    <w:rsid w:val="00E32A7F"/>
    <w:rsid w:val="00E32E99"/>
    <w:rsid w:val="00E332FF"/>
    <w:rsid w:val="00E34D4F"/>
    <w:rsid w:val="00E34F04"/>
    <w:rsid w:val="00E372F6"/>
    <w:rsid w:val="00E37975"/>
    <w:rsid w:val="00E37D8B"/>
    <w:rsid w:val="00E37F1A"/>
    <w:rsid w:val="00E37F1F"/>
    <w:rsid w:val="00E4099A"/>
    <w:rsid w:val="00E40FAF"/>
    <w:rsid w:val="00E41074"/>
    <w:rsid w:val="00E4149D"/>
    <w:rsid w:val="00E41700"/>
    <w:rsid w:val="00E436F7"/>
    <w:rsid w:val="00E44908"/>
    <w:rsid w:val="00E46990"/>
    <w:rsid w:val="00E474CC"/>
    <w:rsid w:val="00E4776B"/>
    <w:rsid w:val="00E50175"/>
    <w:rsid w:val="00E505A4"/>
    <w:rsid w:val="00E50C0B"/>
    <w:rsid w:val="00E51EDE"/>
    <w:rsid w:val="00E52F89"/>
    <w:rsid w:val="00E54E3E"/>
    <w:rsid w:val="00E55146"/>
    <w:rsid w:val="00E57267"/>
    <w:rsid w:val="00E5795A"/>
    <w:rsid w:val="00E57AD1"/>
    <w:rsid w:val="00E601FC"/>
    <w:rsid w:val="00E61018"/>
    <w:rsid w:val="00E63970"/>
    <w:rsid w:val="00E63AE6"/>
    <w:rsid w:val="00E64A32"/>
    <w:rsid w:val="00E64E1A"/>
    <w:rsid w:val="00E64F0C"/>
    <w:rsid w:val="00E6583F"/>
    <w:rsid w:val="00E65C6F"/>
    <w:rsid w:val="00E66213"/>
    <w:rsid w:val="00E7155C"/>
    <w:rsid w:val="00E71F20"/>
    <w:rsid w:val="00E72741"/>
    <w:rsid w:val="00E72B69"/>
    <w:rsid w:val="00E732B7"/>
    <w:rsid w:val="00E763D3"/>
    <w:rsid w:val="00E808C3"/>
    <w:rsid w:val="00E817CD"/>
    <w:rsid w:val="00E825F4"/>
    <w:rsid w:val="00E841A6"/>
    <w:rsid w:val="00E85851"/>
    <w:rsid w:val="00E85BA3"/>
    <w:rsid w:val="00E86409"/>
    <w:rsid w:val="00E86464"/>
    <w:rsid w:val="00E8696F"/>
    <w:rsid w:val="00E86988"/>
    <w:rsid w:val="00E8704D"/>
    <w:rsid w:val="00E90742"/>
    <w:rsid w:val="00E90868"/>
    <w:rsid w:val="00E9376E"/>
    <w:rsid w:val="00E9404E"/>
    <w:rsid w:val="00E9447D"/>
    <w:rsid w:val="00E95B94"/>
    <w:rsid w:val="00E95CB8"/>
    <w:rsid w:val="00EA200A"/>
    <w:rsid w:val="00EA2865"/>
    <w:rsid w:val="00EA2E35"/>
    <w:rsid w:val="00EA3BD4"/>
    <w:rsid w:val="00EA3FC5"/>
    <w:rsid w:val="00EA7ECF"/>
    <w:rsid w:val="00EB1CAE"/>
    <w:rsid w:val="00EB431A"/>
    <w:rsid w:val="00EB43A4"/>
    <w:rsid w:val="00EB5D56"/>
    <w:rsid w:val="00EB6310"/>
    <w:rsid w:val="00EB757F"/>
    <w:rsid w:val="00EB7ACB"/>
    <w:rsid w:val="00EB7D44"/>
    <w:rsid w:val="00EC0DDC"/>
    <w:rsid w:val="00EC109B"/>
    <w:rsid w:val="00EC1B12"/>
    <w:rsid w:val="00EC210E"/>
    <w:rsid w:val="00EC28AA"/>
    <w:rsid w:val="00EC2FC3"/>
    <w:rsid w:val="00EC434A"/>
    <w:rsid w:val="00EC4898"/>
    <w:rsid w:val="00EC5015"/>
    <w:rsid w:val="00EC6DA4"/>
    <w:rsid w:val="00EC73BE"/>
    <w:rsid w:val="00ED0200"/>
    <w:rsid w:val="00ED2D2A"/>
    <w:rsid w:val="00ED3EE4"/>
    <w:rsid w:val="00ED5063"/>
    <w:rsid w:val="00ED562C"/>
    <w:rsid w:val="00ED6355"/>
    <w:rsid w:val="00ED63C9"/>
    <w:rsid w:val="00ED6A81"/>
    <w:rsid w:val="00EE04B0"/>
    <w:rsid w:val="00EE107F"/>
    <w:rsid w:val="00EE125D"/>
    <w:rsid w:val="00EE1725"/>
    <w:rsid w:val="00EE288F"/>
    <w:rsid w:val="00EE337B"/>
    <w:rsid w:val="00EE3A7D"/>
    <w:rsid w:val="00EE3FA1"/>
    <w:rsid w:val="00EE4205"/>
    <w:rsid w:val="00EE4659"/>
    <w:rsid w:val="00EE6841"/>
    <w:rsid w:val="00EE6B48"/>
    <w:rsid w:val="00EE781F"/>
    <w:rsid w:val="00EE794D"/>
    <w:rsid w:val="00EF0094"/>
    <w:rsid w:val="00EF0E61"/>
    <w:rsid w:val="00EF1ADE"/>
    <w:rsid w:val="00EF1EE5"/>
    <w:rsid w:val="00EF4E34"/>
    <w:rsid w:val="00EF58CB"/>
    <w:rsid w:val="00EF63BB"/>
    <w:rsid w:val="00EF6ACE"/>
    <w:rsid w:val="00EF7022"/>
    <w:rsid w:val="00EF7CCF"/>
    <w:rsid w:val="00F012BA"/>
    <w:rsid w:val="00F01475"/>
    <w:rsid w:val="00F021E4"/>
    <w:rsid w:val="00F0298E"/>
    <w:rsid w:val="00F02B85"/>
    <w:rsid w:val="00F03517"/>
    <w:rsid w:val="00F05730"/>
    <w:rsid w:val="00F05BD7"/>
    <w:rsid w:val="00F06F33"/>
    <w:rsid w:val="00F1137F"/>
    <w:rsid w:val="00F12AD5"/>
    <w:rsid w:val="00F13B9C"/>
    <w:rsid w:val="00F1456B"/>
    <w:rsid w:val="00F16148"/>
    <w:rsid w:val="00F16D24"/>
    <w:rsid w:val="00F17144"/>
    <w:rsid w:val="00F20215"/>
    <w:rsid w:val="00F20677"/>
    <w:rsid w:val="00F20BBD"/>
    <w:rsid w:val="00F23576"/>
    <w:rsid w:val="00F23A14"/>
    <w:rsid w:val="00F253DB"/>
    <w:rsid w:val="00F25C8C"/>
    <w:rsid w:val="00F267C5"/>
    <w:rsid w:val="00F26926"/>
    <w:rsid w:val="00F276EC"/>
    <w:rsid w:val="00F31037"/>
    <w:rsid w:val="00F3156D"/>
    <w:rsid w:val="00F3210C"/>
    <w:rsid w:val="00F32534"/>
    <w:rsid w:val="00F33113"/>
    <w:rsid w:val="00F36D1D"/>
    <w:rsid w:val="00F36E76"/>
    <w:rsid w:val="00F373A1"/>
    <w:rsid w:val="00F37750"/>
    <w:rsid w:val="00F40AF9"/>
    <w:rsid w:val="00F4122B"/>
    <w:rsid w:val="00F43DD0"/>
    <w:rsid w:val="00F45A5D"/>
    <w:rsid w:val="00F4635A"/>
    <w:rsid w:val="00F46512"/>
    <w:rsid w:val="00F47574"/>
    <w:rsid w:val="00F47758"/>
    <w:rsid w:val="00F47BF5"/>
    <w:rsid w:val="00F50015"/>
    <w:rsid w:val="00F50E89"/>
    <w:rsid w:val="00F51B79"/>
    <w:rsid w:val="00F51F27"/>
    <w:rsid w:val="00F51F29"/>
    <w:rsid w:val="00F52000"/>
    <w:rsid w:val="00F5293C"/>
    <w:rsid w:val="00F537BE"/>
    <w:rsid w:val="00F538E2"/>
    <w:rsid w:val="00F53C79"/>
    <w:rsid w:val="00F56278"/>
    <w:rsid w:val="00F60966"/>
    <w:rsid w:val="00F61F58"/>
    <w:rsid w:val="00F62118"/>
    <w:rsid w:val="00F6274C"/>
    <w:rsid w:val="00F63C92"/>
    <w:rsid w:val="00F646CC"/>
    <w:rsid w:val="00F657AD"/>
    <w:rsid w:val="00F6583F"/>
    <w:rsid w:val="00F67A1F"/>
    <w:rsid w:val="00F67ACF"/>
    <w:rsid w:val="00F67C26"/>
    <w:rsid w:val="00F70918"/>
    <w:rsid w:val="00F719D7"/>
    <w:rsid w:val="00F72500"/>
    <w:rsid w:val="00F73302"/>
    <w:rsid w:val="00F73BE8"/>
    <w:rsid w:val="00F75246"/>
    <w:rsid w:val="00F75252"/>
    <w:rsid w:val="00F762D6"/>
    <w:rsid w:val="00F7646F"/>
    <w:rsid w:val="00F76A54"/>
    <w:rsid w:val="00F76CF1"/>
    <w:rsid w:val="00F80BEF"/>
    <w:rsid w:val="00F81F91"/>
    <w:rsid w:val="00F83177"/>
    <w:rsid w:val="00F83508"/>
    <w:rsid w:val="00F8496B"/>
    <w:rsid w:val="00F85311"/>
    <w:rsid w:val="00F85813"/>
    <w:rsid w:val="00F85923"/>
    <w:rsid w:val="00F87FE8"/>
    <w:rsid w:val="00F903ED"/>
    <w:rsid w:val="00F90566"/>
    <w:rsid w:val="00F909D8"/>
    <w:rsid w:val="00F91BAA"/>
    <w:rsid w:val="00F92164"/>
    <w:rsid w:val="00F933F6"/>
    <w:rsid w:val="00F965B2"/>
    <w:rsid w:val="00F96E5A"/>
    <w:rsid w:val="00FA091C"/>
    <w:rsid w:val="00FA166D"/>
    <w:rsid w:val="00FA32F5"/>
    <w:rsid w:val="00FA4800"/>
    <w:rsid w:val="00FA50DA"/>
    <w:rsid w:val="00FA5252"/>
    <w:rsid w:val="00FA600F"/>
    <w:rsid w:val="00FA73C4"/>
    <w:rsid w:val="00FA73C7"/>
    <w:rsid w:val="00FA7A01"/>
    <w:rsid w:val="00FA7ABC"/>
    <w:rsid w:val="00FA7FCD"/>
    <w:rsid w:val="00FB2893"/>
    <w:rsid w:val="00FB2D44"/>
    <w:rsid w:val="00FB2DC1"/>
    <w:rsid w:val="00FB3DF9"/>
    <w:rsid w:val="00FB4041"/>
    <w:rsid w:val="00FB4EAA"/>
    <w:rsid w:val="00FB6193"/>
    <w:rsid w:val="00FB63D3"/>
    <w:rsid w:val="00FB6488"/>
    <w:rsid w:val="00FC0084"/>
    <w:rsid w:val="00FC2650"/>
    <w:rsid w:val="00FC39EF"/>
    <w:rsid w:val="00FC41AF"/>
    <w:rsid w:val="00FC5425"/>
    <w:rsid w:val="00FC5541"/>
    <w:rsid w:val="00FC650A"/>
    <w:rsid w:val="00FC6A0B"/>
    <w:rsid w:val="00FC6D1C"/>
    <w:rsid w:val="00FD0865"/>
    <w:rsid w:val="00FD0ADA"/>
    <w:rsid w:val="00FD12F7"/>
    <w:rsid w:val="00FD16B0"/>
    <w:rsid w:val="00FD1D45"/>
    <w:rsid w:val="00FD211C"/>
    <w:rsid w:val="00FD37B0"/>
    <w:rsid w:val="00FD3AE3"/>
    <w:rsid w:val="00FD41ED"/>
    <w:rsid w:val="00FD53DD"/>
    <w:rsid w:val="00FD6E3F"/>
    <w:rsid w:val="00FE0F2C"/>
    <w:rsid w:val="00FE1B24"/>
    <w:rsid w:val="00FE2D77"/>
    <w:rsid w:val="00FE34EB"/>
    <w:rsid w:val="00FE46C4"/>
    <w:rsid w:val="00FE654D"/>
    <w:rsid w:val="00FE6699"/>
    <w:rsid w:val="00FE7B52"/>
    <w:rsid w:val="00FF1076"/>
    <w:rsid w:val="00FF256A"/>
    <w:rsid w:val="00FF2EB4"/>
    <w:rsid w:val="00FF3230"/>
    <w:rsid w:val="00FF37E3"/>
    <w:rsid w:val="00FF394B"/>
    <w:rsid w:val="00FF49AB"/>
    <w:rsid w:val="00FF678D"/>
    <w:rsid w:val="00FF6DD2"/>
    <w:rsid w:val="00FF7C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95B4094"/>
  <w15:docId w15:val="{BB3CE9F4-227F-4E70-9599-EEA6A8C831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qFormat="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72741"/>
    <w:pPr>
      <w:spacing w:after="200" w:line="276" w:lineRule="auto"/>
    </w:pPr>
    <w:rPr>
      <w:sz w:val="22"/>
      <w:szCs w:val="22"/>
      <w:lang w:val="ro-RO"/>
    </w:rPr>
  </w:style>
  <w:style w:type="paragraph" w:styleId="Heading1">
    <w:name w:val="heading 1"/>
    <w:basedOn w:val="Normal"/>
    <w:next w:val="Normal"/>
    <w:link w:val="Heading1Char"/>
    <w:uiPriority w:val="99"/>
    <w:qFormat/>
    <w:rsid w:val="00FB4041"/>
    <w:pPr>
      <w:keepNext/>
      <w:keepLines/>
      <w:spacing w:before="240" w:after="0"/>
      <w:outlineLvl w:val="0"/>
    </w:pPr>
    <w:rPr>
      <w:rFonts w:ascii="Cambria" w:eastAsia="Times New Roman" w:hAnsi="Cambria"/>
      <w:color w:val="365F91"/>
      <w:sz w:val="32"/>
      <w:szCs w:val="32"/>
    </w:rPr>
  </w:style>
  <w:style w:type="paragraph" w:styleId="Heading2">
    <w:name w:val="heading 2"/>
    <w:basedOn w:val="Normal"/>
    <w:next w:val="BodyText"/>
    <w:link w:val="Heading2Cha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Heading3">
    <w:name w:val="heading 3"/>
    <w:basedOn w:val="Normal"/>
    <w:next w:val="Normal"/>
    <w:link w:val="Heading3Char"/>
    <w:uiPriority w:val="99"/>
    <w:qFormat/>
    <w:rsid w:val="00EC2FC3"/>
    <w:pPr>
      <w:keepNext/>
      <w:keepLines/>
      <w:spacing w:before="40" w:after="0"/>
      <w:outlineLvl w:val="2"/>
    </w:pPr>
    <w:rPr>
      <w:rFonts w:ascii="Cambria" w:eastAsia="Times New Roman" w:hAnsi="Cambria"/>
      <w:color w:val="243F60"/>
      <w:sz w:val="24"/>
      <w:szCs w:val="24"/>
    </w:rPr>
  </w:style>
  <w:style w:type="paragraph" w:styleId="Heading4">
    <w:name w:val="heading 4"/>
    <w:basedOn w:val="Normal"/>
    <w:next w:val="Normal"/>
    <w:link w:val="Heading4Char"/>
    <w:uiPriority w:val="99"/>
    <w:qFormat/>
    <w:rsid w:val="007C3080"/>
    <w:pPr>
      <w:keepNext/>
      <w:spacing w:before="240" w:after="60"/>
      <w:outlineLvl w:val="3"/>
    </w:pPr>
    <w:rPr>
      <w:rFonts w:ascii="Times New Roman" w:hAnsi="Times New Roman"/>
      <w:b/>
      <w:bCs/>
      <w:sz w:val="28"/>
      <w:szCs w:val="28"/>
    </w:rPr>
  </w:style>
  <w:style w:type="paragraph" w:styleId="Heading9">
    <w:name w:val="heading 9"/>
    <w:basedOn w:val="Normal"/>
    <w:next w:val="Normal"/>
    <w:link w:val="Heading9Char"/>
    <w:uiPriority w:val="99"/>
    <w:qFormat/>
    <w:rsid w:val="00B51EBF"/>
    <w:pPr>
      <w:keepNext/>
      <w:keepLines/>
      <w:spacing w:before="200" w:after="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B4041"/>
    <w:rPr>
      <w:rFonts w:ascii="Cambria" w:hAnsi="Cambria" w:cs="Times New Roman"/>
      <w:color w:val="365F91"/>
      <w:sz w:val="32"/>
      <w:szCs w:val="32"/>
    </w:rPr>
  </w:style>
  <w:style w:type="character" w:customStyle="1" w:styleId="Heading2Char">
    <w:name w:val="Heading 2 Char"/>
    <w:link w:val="Heading2"/>
    <w:locked/>
    <w:rsid w:val="000331B2"/>
    <w:rPr>
      <w:rFonts w:ascii="Calibri Light" w:eastAsia="Times New Roman" w:hAnsi="Calibri Light" w:cs="font202"/>
      <w:color w:val="2E74B5"/>
      <w:sz w:val="26"/>
      <w:szCs w:val="26"/>
      <w:lang w:val="ro-RO" w:eastAsia="ar-SA"/>
    </w:rPr>
  </w:style>
  <w:style w:type="character" w:customStyle="1" w:styleId="Heading3Char">
    <w:name w:val="Heading 3 Char"/>
    <w:link w:val="Heading3"/>
    <w:uiPriority w:val="99"/>
    <w:locked/>
    <w:rsid w:val="00EC2FC3"/>
    <w:rPr>
      <w:rFonts w:ascii="Cambria" w:hAnsi="Cambria" w:cs="Times New Roman"/>
      <w:color w:val="243F60"/>
      <w:sz w:val="24"/>
      <w:szCs w:val="24"/>
    </w:rPr>
  </w:style>
  <w:style w:type="character" w:customStyle="1" w:styleId="Heading4Char">
    <w:name w:val="Heading 4 Char"/>
    <w:link w:val="Heading4"/>
    <w:uiPriority w:val="99"/>
    <w:semiHidden/>
    <w:locked/>
    <w:rsid w:val="0041261A"/>
    <w:rPr>
      <w:rFonts w:ascii="Calibri" w:hAnsi="Calibri" w:cs="Times New Roman"/>
      <w:b/>
      <w:bCs/>
      <w:sz w:val="28"/>
      <w:szCs w:val="28"/>
      <w:lang w:val="ro-RO"/>
    </w:rPr>
  </w:style>
  <w:style w:type="character" w:customStyle="1" w:styleId="Heading9Char">
    <w:name w:val="Heading 9 Char"/>
    <w:link w:val="Heading9"/>
    <w:uiPriority w:val="99"/>
    <w:semiHidden/>
    <w:locked/>
    <w:rsid w:val="00B51EBF"/>
    <w:rPr>
      <w:rFonts w:ascii="Cambria" w:hAnsi="Cambria" w:cs="Times New Roman"/>
      <w:i/>
      <w:iCs/>
      <w:color w:val="404040"/>
      <w:sz w:val="20"/>
      <w:szCs w:val="20"/>
    </w:rPr>
  </w:style>
  <w:style w:type="paragraph" w:styleId="BalloonText">
    <w:name w:val="Balloon Text"/>
    <w:basedOn w:val="Normal"/>
    <w:link w:val="BalloonTextChar"/>
    <w:uiPriority w:val="99"/>
    <w:semiHidden/>
    <w:rsid w:val="009F7C51"/>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9F7C51"/>
    <w:rPr>
      <w:rFonts w:ascii="Tahoma" w:hAnsi="Tahoma" w:cs="Tahoma"/>
      <w:sz w:val="16"/>
      <w:szCs w:val="16"/>
    </w:rPr>
  </w:style>
  <w:style w:type="paragraph" w:styleId="ListParagraph">
    <w:name w:val="List Paragraph"/>
    <w:aliases w:val="Normal bullet 2,List Paragraph1,body 2,List Paragraph11,List Paragraph111,Antes de enumeración,Listă colorată - Accentuare 11,Bullet,Citation List,List_Paragraph,Multilevel para_II"/>
    <w:basedOn w:val="Normal"/>
    <w:link w:val="ListParagraphChar"/>
    <w:uiPriority w:val="34"/>
    <w:qFormat/>
    <w:rsid w:val="00861294"/>
    <w:pPr>
      <w:ind w:left="720"/>
      <w:contextualSpacing/>
    </w:pPr>
  </w:style>
  <w:style w:type="character" w:styleId="Hyperlink">
    <w:name w:val="Hyperlink"/>
    <w:uiPriority w:val="99"/>
    <w:rsid w:val="000331B2"/>
    <w:rPr>
      <w:rFonts w:cs="Times New Roman"/>
      <w:color w:val="0563C1"/>
      <w:u w:val="single"/>
    </w:rPr>
  </w:style>
  <w:style w:type="character" w:styleId="FootnoteReference">
    <w:name w:val="footnote reference"/>
    <w:aliases w:val="BVI fnr,ftref,Footnotes refss,Fussnota,Footnote reference number,Times 10 Point,Exposant 3 Point,EN Footnote Reference,note TESI,Footnote Reference Superscript,Zchn Zchn,Footnote number,Footnote symbol,Footnote Reference Number"/>
    <w:link w:val="BVIfnrChar1Char"/>
    <w:uiPriority w:val="99"/>
    <w:qFormat/>
    <w:locked/>
    <w:rsid w:val="007C4DCB"/>
    <w:rPr>
      <w:rFonts w:ascii="Calibri" w:hAnsi="Calibri" w:cs="Times New Roman"/>
      <w:noProof/>
      <w:sz w:val="20"/>
      <w:szCs w:val="20"/>
      <w:vertAlign w:val="superscript"/>
      <w:lang w:val="en-US" w:eastAsia="en-US"/>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0331B2"/>
    <w:rPr>
      <w:rFonts w:ascii="PF Square Sans Pro Medium" w:hAnsi="PF Square Sans Pro Medium" w:cs="PF Square Sans Pro Medium"/>
      <w:color w:val="000000"/>
      <w:sz w:val="20"/>
      <w:szCs w:val="20"/>
      <w:lang w:eastAsia="ar-SA" w:bidi="ar-SA"/>
    </w:rPr>
  </w:style>
  <w:style w:type="paragraph" w:styleId="BodyText">
    <w:name w:val="Body Text"/>
    <w:basedOn w:val="Normal"/>
    <w:link w:val="BodyTextChar"/>
    <w:uiPriority w:val="99"/>
    <w:rsid w:val="000331B2"/>
    <w:pPr>
      <w:spacing w:after="120"/>
    </w:pPr>
  </w:style>
  <w:style w:type="character" w:customStyle="1" w:styleId="BodyTextChar">
    <w:name w:val="Body Text Char"/>
    <w:link w:val="BodyText"/>
    <w:uiPriority w:val="99"/>
    <w:locked/>
    <w:rsid w:val="000331B2"/>
    <w:rPr>
      <w:rFonts w:cs="Times New Roman"/>
    </w:rPr>
  </w:style>
  <w:style w:type="paragraph" w:customStyle="1" w:styleId="Listparagraf1">
    <w:name w:val="Listă paragraf1"/>
    <w:basedOn w:val="Normal"/>
    <w:uiPriority w:val="99"/>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
    <w:link w:val="ListParagraph"/>
    <w:uiPriority w:val="34"/>
    <w:locked/>
    <w:rsid w:val="00EC2FC3"/>
  </w:style>
  <w:style w:type="paragraph" w:customStyle="1" w:styleId="CM1">
    <w:name w:val="CM1"/>
    <w:basedOn w:val="Normal"/>
    <w:uiPriority w:val="99"/>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Header">
    <w:name w:val="header"/>
    <w:basedOn w:val="Normal"/>
    <w:link w:val="Head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HeaderChar">
    <w:name w:val="Header Char"/>
    <w:link w:val="Header"/>
    <w:uiPriority w:val="99"/>
    <w:locked/>
    <w:rsid w:val="00A4297D"/>
    <w:rPr>
      <w:rFonts w:ascii="PF Square Sans Pro Medium" w:hAnsi="PF Square Sans Pro Medium" w:cs="PF Square Sans Pro Medium"/>
      <w:color w:val="000000"/>
      <w:sz w:val="24"/>
      <w:szCs w:val="24"/>
      <w:lang w:eastAsia="ar-SA" w:bidi="ar-SA"/>
    </w:rPr>
  </w:style>
  <w:style w:type="paragraph" w:styleId="Footer">
    <w:name w:val="footer"/>
    <w:basedOn w:val="Normal"/>
    <w:link w:val="Foot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FooterChar">
    <w:name w:val="Footer Char"/>
    <w:link w:val="Footer"/>
    <w:uiPriority w:val="99"/>
    <w:locked/>
    <w:rsid w:val="00A4297D"/>
    <w:rPr>
      <w:rFonts w:ascii="PF Square Sans Pro Medium" w:hAnsi="PF Square Sans Pro Medium" w:cs="PF Square Sans Pro Medium"/>
      <w:color w:val="000000"/>
      <w:sz w:val="24"/>
      <w:szCs w:val="24"/>
      <w:lang w:eastAsia="ar-SA" w:bidi="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qFormat/>
    <w:rsid w:val="00C44FBD"/>
    <w:pPr>
      <w:spacing w:after="160" w:line="240" w:lineRule="exact"/>
    </w:pPr>
    <w:rPr>
      <w:sz w:val="20"/>
      <w:szCs w:val="20"/>
      <w:vertAlign w:val="superscript"/>
      <w:lang w:val="en-US" w:eastAsia="ja-JP"/>
    </w:rPr>
  </w:style>
  <w:style w:type="paragraph" w:customStyle="1" w:styleId="Listparagraf3">
    <w:name w:val="Listă paragraf3"/>
    <w:basedOn w:val="Normal"/>
    <w:uiPriority w:val="99"/>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OCHeading">
    <w:name w:val="TOC Heading"/>
    <w:basedOn w:val="Heading1"/>
    <w:next w:val="Normal"/>
    <w:uiPriority w:val="99"/>
    <w:qFormat/>
    <w:rsid w:val="00470272"/>
    <w:pPr>
      <w:spacing w:before="480"/>
      <w:outlineLvl w:val="9"/>
    </w:pPr>
    <w:rPr>
      <w:b/>
      <w:bCs/>
      <w:sz w:val="28"/>
      <w:szCs w:val="28"/>
      <w:lang w:eastAsia="ro-RO"/>
    </w:rPr>
  </w:style>
  <w:style w:type="paragraph" w:styleId="TOC1">
    <w:name w:val="toc 1"/>
    <w:basedOn w:val="Normal"/>
    <w:next w:val="Normal"/>
    <w:autoRedefine/>
    <w:uiPriority w:val="39"/>
    <w:rsid w:val="00470272"/>
    <w:pPr>
      <w:spacing w:after="100"/>
    </w:pPr>
  </w:style>
  <w:style w:type="paragraph" w:styleId="TOC2">
    <w:name w:val="toc 2"/>
    <w:basedOn w:val="Normal"/>
    <w:next w:val="Normal"/>
    <w:autoRedefine/>
    <w:uiPriority w:val="39"/>
    <w:rsid w:val="007850EA"/>
    <w:pPr>
      <w:spacing w:after="100"/>
      <w:ind w:left="220"/>
      <w:jc w:val="both"/>
    </w:pPr>
    <w:rPr>
      <w:rFonts w:ascii="Trebuchet MS" w:hAnsi="Trebuchet MS"/>
      <w:b/>
    </w:rPr>
  </w:style>
  <w:style w:type="paragraph" w:styleId="TOC3">
    <w:name w:val="toc 3"/>
    <w:basedOn w:val="Normal"/>
    <w:next w:val="Normal"/>
    <w:autoRedefine/>
    <w:uiPriority w:val="39"/>
    <w:rsid w:val="00470272"/>
    <w:pPr>
      <w:spacing w:after="100"/>
      <w:ind w:left="440"/>
    </w:pPr>
  </w:style>
  <w:style w:type="character" w:styleId="CommentReference">
    <w:name w:val="annotation reference"/>
    <w:uiPriority w:val="99"/>
    <w:semiHidden/>
    <w:rsid w:val="00CB1976"/>
    <w:rPr>
      <w:rFonts w:cs="Times New Roman"/>
      <w:sz w:val="16"/>
      <w:szCs w:val="16"/>
    </w:rPr>
  </w:style>
  <w:style w:type="paragraph" w:styleId="CommentText">
    <w:name w:val="annotation text"/>
    <w:basedOn w:val="Normal"/>
    <w:link w:val="CommentTextChar"/>
    <w:uiPriority w:val="99"/>
    <w:semiHidden/>
    <w:rsid w:val="00CB1976"/>
    <w:pPr>
      <w:spacing w:line="240" w:lineRule="auto"/>
    </w:pPr>
    <w:rPr>
      <w:sz w:val="20"/>
      <w:szCs w:val="20"/>
    </w:rPr>
  </w:style>
  <w:style w:type="character" w:customStyle="1" w:styleId="CommentTextChar">
    <w:name w:val="Comment Text Char"/>
    <w:link w:val="CommentText"/>
    <w:uiPriority w:val="99"/>
    <w:semiHidden/>
    <w:locked/>
    <w:rsid w:val="00CB1976"/>
    <w:rPr>
      <w:rFonts w:cs="Times New Roman"/>
      <w:sz w:val="20"/>
      <w:szCs w:val="20"/>
    </w:rPr>
  </w:style>
  <w:style w:type="paragraph" w:styleId="CommentSubject">
    <w:name w:val="annotation subject"/>
    <w:basedOn w:val="CommentText"/>
    <w:next w:val="CommentText"/>
    <w:link w:val="CommentSubjectChar"/>
    <w:uiPriority w:val="99"/>
    <w:semiHidden/>
    <w:rsid w:val="00CB1976"/>
    <w:rPr>
      <w:b/>
      <w:bCs/>
    </w:rPr>
  </w:style>
  <w:style w:type="character" w:customStyle="1" w:styleId="CommentSubjectChar">
    <w:name w:val="Comment Subject Char"/>
    <w:link w:val="CommentSubject"/>
    <w:uiPriority w:val="99"/>
    <w:semiHidden/>
    <w:locked/>
    <w:rsid w:val="00CB1976"/>
    <w:rPr>
      <w:rFonts w:cs="Times New Roman"/>
      <w:b/>
      <w:bCs/>
      <w:sz w:val="20"/>
      <w:szCs w:val="20"/>
    </w:rPr>
  </w:style>
  <w:style w:type="table" w:styleId="TableGrid">
    <w:name w:val="Table Grid"/>
    <w:basedOn w:val="TableNormal"/>
    <w:uiPriority w:val="39"/>
    <w:locked/>
    <w:rsid w:val="00D27855"/>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CharChar1Char">
    <w:name w:val="Footnote Text Char Char Char1 Char"/>
    <w:aliases w:val="Char Char Char Char Char,Char Char Char1 Char,Char Char Char Char Char Char Char,Footnote Text Char Char Char Char Char,Char Char Char Char Char1 Char,Char Char Char1 Char Char Char Char Char Cha Char,f Char,ft Char"/>
    <w:uiPriority w:val="99"/>
    <w:locked/>
    <w:rsid w:val="007C4DCB"/>
    <w:rPr>
      <w:rFonts w:ascii="Calibri" w:hAnsi="Calibri"/>
      <w:color w:val="003366"/>
      <w:sz w:val="18"/>
      <w:lang w:eastAsia="en-US"/>
    </w:rPr>
  </w:style>
  <w:style w:type="paragraph" w:styleId="Revision">
    <w:name w:val="Revision"/>
    <w:hidden/>
    <w:uiPriority w:val="99"/>
    <w:semiHidden/>
    <w:rsid w:val="00A66934"/>
    <w:rPr>
      <w:sz w:val="22"/>
      <w:szCs w:val="22"/>
      <w:lang w:val="ro-RO"/>
    </w:rPr>
  </w:style>
  <w:style w:type="paragraph" w:customStyle="1" w:styleId="BVIfnrChar">
    <w:name w:val="BVI fnr Char"/>
    <w:aliases w:val="ftref Char,Footnotes refss Char,Fussnota Char,Footnote symbol Char,Footnote reference number Char,Times 10 Point Char,Exposant 3 Point Char,EN Footnote Reference Char,note TESI Char,16 Point,Footnotes, BVI fnr Char,Footnotes "/>
    <w:basedOn w:val="Normal"/>
    <w:next w:val="Normal"/>
    <w:rsid w:val="00520F05"/>
    <w:pPr>
      <w:spacing w:before="120" w:after="120" w:line="240" w:lineRule="exact"/>
    </w:pPr>
    <w:rPr>
      <w:noProof/>
      <w:sz w:val="20"/>
      <w:szCs w:val="20"/>
      <w:vertAlign w:val="superscript"/>
      <w:lang w:val="en-US"/>
    </w:rPr>
  </w:style>
  <w:style w:type="character" w:customStyle="1" w:styleId="CharChar2">
    <w:name w:val="Char Char2"/>
    <w:uiPriority w:val="99"/>
    <w:semiHidden/>
    <w:rsid w:val="000A298E"/>
    <w:rPr>
      <w:rFonts w:ascii="Calibri" w:hAnsi="Calibri" w:cs="Times New Roman"/>
      <w:color w:val="003366"/>
      <w:lang w:val="ro-RO" w:eastAsia="ro-RO" w:bidi="ar-SA"/>
    </w:rPr>
  </w:style>
  <w:style w:type="paragraph" w:customStyle="1" w:styleId="TableParagraph">
    <w:name w:val="Table Paragraph"/>
    <w:basedOn w:val="Normal"/>
    <w:uiPriority w:val="99"/>
    <w:qFormat/>
    <w:rsid w:val="000C44A2"/>
    <w:pPr>
      <w:widowControl w:val="0"/>
      <w:spacing w:after="0" w:line="240" w:lineRule="auto"/>
    </w:pPr>
    <w:rPr>
      <w:rFonts w:asciiTheme="minorHAnsi" w:eastAsiaTheme="minorHAnsi" w:hAnsiTheme="minorHAnsi" w:cstheme="minorBidi"/>
      <w:lang w:val="en-US"/>
    </w:rPr>
  </w:style>
  <w:style w:type="table" w:customStyle="1" w:styleId="TableNormal1">
    <w:name w:val="Table Normal1"/>
    <w:uiPriority w:val="2"/>
    <w:semiHidden/>
    <w:qFormat/>
    <w:rsid w:val="000C44A2"/>
    <w:pPr>
      <w:widowControl w:val="0"/>
    </w:pPr>
    <w:rPr>
      <w:rFonts w:asciiTheme="minorHAnsi" w:eastAsiaTheme="minorHAnsi" w:hAnsiTheme="minorHAnsi" w:cstheme="minorBidi"/>
      <w:sz w:val="22"/>
      <w:szCs w:val="22"/>
    </w:rPr>
    <w:tblPr>
      <w:tblCellMar>
        <w:top w:w="0" w:type="dxa"/>
        <w:left w:w="0" w:type="dxa"/>
        <w:bottom w:w="0" w:type="dxa"/>
        <w:right w:w="0" w:type="dxa"/>
      </w:tblCellMar>
    </w:tblPr>
  </w:style>
  <w:style w:type="character" w:customStyle="1" w:styleId="CommentTextChar1">
    <w:name w:val="Comment Text Char1"/>
    <w:uiPriority w:val="99"/>
    <w:semiHidden/>
    <w:rsid w:val="005D1492"/>
    <w:rPr>
      <w:sz w:val="20"/>
      <w:szCs w:val="20"/>
    </w:rPr>
  </w:style>
  <w:style w:type="paragraph" w:styleId="NormalWeb">
    <w:name w:val="Normal (Web)"/>
    <w:basedOn w:val="Normal"/>
    <w:uiPriority w:val="99"/>
    <w:semiHidden/>
    <w:unhideWhenUsed/>
    <w:locked/>
    <w:rsid w:val="007509FF"/>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apple-converted-space">
    <w:name w:val="apple-converted-space"/>
    <w:basedOn w:val="DefaultParagraphFont"/>
    <w:rsid w:val="007509FF"/>
  </w:style>
  <w:style w:type="character" w:styleId="Strong">
    <w:name w:val="Strong"/>
    <w:basedOn w:val="DefaultParagraphFont"/>
    <w:uiPriority w:val="22"/>
    <w:qFormat/>
    <w:rsid w:val="007509FF"/>
    <w:rPr>
      <w:b/>
      <w:bCs/>
    </w:rPr>
  </w:style>
  <w:style w:type="paragraph" w:styleId="EndnoteText">
    <w:name w:val="endnote text"/>
    <w:basedOn w:val="Normal"/>
    <w:link w:val="EndnoteTextChar"/>
    <w:uiPriority w:val="99"/>
    <w:semiHidden/>
    <w:unhideWhenUsed/>
    <w:locked/>
    <w:rsid w:val="00F012B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012BA"/>
    <w:rPr>
      <w:lang w:val="ro-RO"/>
    </w:rPr>
  </w:style>
  <w:style w:type="character" w:styleId="EndnoteReference">
    <w:name w:val="endnote reference"/>
    <w:basedOn w:val="DefaultParagraphFont"/>
    <w:uiPriority w:val="99"/>
    <w:semiHidden/>
    <w:unhideWhenUsed/>
    <w:locked/>
    <w:rsid w:val="00F012BA"/>
    <w:rPr>
      <w:vertAlign w:val="superscript"/>
    </w:rPr>
  </w:style>
  <w:style w:type="paragraph" w:customStyle="1" w:styleId="Text2">
    <w:name w:val="Text 2"/>
    <w:basedOn w:val="Normal"/>
    <w:rsid w:val="007519B7"/>
    <w:pPr>
      <w:spacing w:before="60" w:after="60" w:line="240" w:lineRule="auto"/>
      <w:ind w:left="1417"/>
    </w:pPr>
    <w:rPr>
      <w:rFonts w:ascii="Times New Roman" w:eastAsia="Times New Roman" w:hAnsi="Times New Roman"/>
      <w:sz w:val="24"/>
      <w:szCs w:val="24"/>
      <w:lang w:val="en-GB"/>
    </w:rPr>
  </w:style>
  <w:style w:type="paragraph" w:styleId="PlainText">
    <w:name w:val="Plain Text"/>
    <w:basedOn w:val="Normal"/>
    <w:link w:val="PlainTextChar"/>
    <w:uiPriority w:val="99"/>
    <w:unhideWhenUsed/>
    <w:locked/>
    <w:rsid w:val="00B92543"/>
    <w:pPr>
      <w:spacing w:after="0" w:line="240" w:lineRule="auto"/>
    </w:pPr>
    <w:rPr>
      <w:rFonts w:eastAsiaTheme="minorHAnsi" w:cstheme="minorBidi"/>
      <w:szCs w:val="21"/>
    </w:rPr>
  </w:style>
  <w:style w:type="character" w:customStyle="1" w:styleId="PlainTextChar">
    <w:name w:val="Plain Text Char"/>
    <w:basedOn w:val="DefaultParagraphFont"/>
    <w:link w:val="PlainText"/>
    <w:uiPriority w:val="99"/>
    <w:rsid w:val="00B92543"/>
    <w:rPr>
      <w:rFonts w:eastAsiaTheme="minorHAnsi" w:cstheme="minorBidi"/>
      <w:sz w:val="22"/>
      <w:szCs w:val="21"/>
      <w:lang w:val="ro-RO"/>
    </w:rPr>
  </w:style>
  <w:style w:type="table" w:customStyle="1" w:styleId="Tabelgril1">
    <w:name w:val="Tabel grilă1"/>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2">
    <w:name w:val="Tabel grilă2"/>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3">
    <w:name w:val="Tabel grilă3"/>
    <w:basedOn w:val="TableNormal"/>
    <w:next w:val="TableGrid"/>
    <w:uiPriority w:val="39"/>
    <w:locked/>
    <w:rsid w:val="00BF3D4B"/>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basedOn w:val="DefaultParagraphFont"/>
    <w:uiPriority w:val="99"/>
    <w:rsid w:val="007850EA"/>
  </w:style>
  <w:style w:type="paragraph" w:customStyle="1" w:styleId="Default">
    <w:name w:val="Default"/>
    <w:rsid w:val="007850EA"/>
    <w:pPr>
      <w:autoSpaceDE w:val="0"/>
      <w:autoSpaceDN w:val="0"/>
      <w:adjustRightInd w:val="0"/>
    </w:pPr>
    <w:rPr>
      <w:rFonts w:ascii="PF Square Sans Pro Medium" w:eastAsia="Times New Roman" w:hAnsi="PF Square Sans Pro Medium" w:cs="PF Square Sans Pro Medium"/>
      <w:color w:val="000000"/>
      <w:sz w:val="24"/>
      <w:szCs w:val="24"/>
      <w:lang w:val="ro-RO" w:eastAsia="ro-RO"/>
    </w:rPr>
  </w:style>
  <w:style w:type="character" w:customStyle="1" w:styleId="atn">
    <w:name w:val="atn"/>
    <w:uiPriority w:val="99"/>
    <w:rsid w:val="007850EA"/>
  </w:style>
  <w:style w:type="character" w:styleId="FollowedHyperlink">
    <w:name w:val="FollowedHyperlink"/>
    <w:basedOn w:val="DefaultParagraphFont"/>
    <w:uiPriority w:val="99"/>
    <w:semiHidden/>
    <w:unhideWhenUsed/>
    <w:locked/>
    <w:rsid w:val="006453F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04853">
      <w:bodyDiv w:val="1"/>
      <w:marLeft w:val="0"/>
      <w:marRight w:val="0"/>
      <w:marTop w:val="0"/>
      <w:marBottom w:val="0"/>
      <w:divBdr>
        <w:top w:val="none" w:sz="0" w:space="0" w:color="auto"/>
        <w:left w:val="none" w:sz="0" w:space="0" w:color="auto"/>
        <w:bottom w:val="none" w:sz="0" w:space="0" w:color="auto"/>
        <w:right w:val="none" w:sz="0" w:space="0" w:color="auto"/>
      </w:divBdr>
    </w:div>
    <w:div w:id="300233391">
      <w:bodyDiv w:val="1"/>
      <w:marLeft w:val="0"/>
      <w:marRight w:val="0"/>
      <w:marTop w:val="0"/>
      <w:marBottom w:val="0"/>
      <w:divBdr>
        <w:top w:val="none" w:sz="0" w:space="0" w:color="auto"/>
        <w:left w:val="none" w:sz="0" w:space="0" w:color="auto"/>
        <w:bottom w:val="none" w:sz="0" w:space="0" w:color="auto"/>
        <w:right w:val="none" w:sz="0" w:space="0" w:color="auto"/>
      </w:divBdr>
    </w:div>
    <w:div w:id="332923216">
      <w:bodyDiv w:val="1"/>
      <w:marLeft w:val="0"/>
      <w:marRight w:val="0"/>
      <w:marTop w:val="0"/>
      <w:marBottom w:val="0"/>
      <w:divBdr>
        <w:top w:val="none" w:sz="0" w:space="0" w:color="auto"/>
        <w:left w:val="none" w:sz="0" w:space="0" w:color="auto"/>
        <w:bottom w:val="none" w:sz="0" w:space="0" w:color="auto"/>
        <w:right w:val="none" w:sz="0" w:space="0" w:color="auto"/>
      </w:divBdr>
    </w:div>
    <w:div w:id="337734695">
      <w:bodyDiv w:val="1"/>
      <w:marLeft w:val="0"/>
      <w:marRight w:val="0"/>
      <w:marTop w:val="0"/>
      <w:marBottom w:val="0"/>
      <w:divBdr>
        <w:top w:val="none" w:sz="0" w:space="0" w:color="auto"/>
        <w:left w:val="none" w:sz="0" w:space="0" w:color="auto"/>
        <w:bottom w:val="none" w:sz="0" w:space="0" w:color="auto"/>
        <w:right w:val="none" w:sz="0" w:space="0" w:color="auto"/>
      </w:divBdr>
    </w:div>
    <w:div w:id="344333987">
      <w:bodyDiv w:val="1"/>
      <w:marLeft w:val="0"/>
      <w:marRight w:val="0"/>
      <w:marTop w:val="0"/>
      <w:marBottom w:val="0"/>
      <w:divBdr>
        <w:top w:val="none" w:sz="0" w:space="0" w:color="auto"/>
        <w:left w:val="none" w:sz="0" w:space="0" w:color="auto"/>
        <w:bottom w:val="none" w:sz="0" w:space="0" w:color="auto"/>
        <w:right w:val="none" w:sz="0" w:space="0" w:color="auto"/>
      </w:divBdr>
    </w:div>
    <w:div w:id="443574145">
      <w:bodyDiv w:val="1"/>
      <w:marLeft w:val="0"/>
      <w:marRight w:val="0"/>
      <w:marTop w:val="0"/>
      <w:marBottom w:val="0"/>
      <w:divBdr>
        <w:top w:val="none" w:sz="0" w:space="0" w:color="auto"/>
        <w:left w:val="none" w:sz="0" w:space="0" w:color="auto"/>
        <w:bottom w:val="none" w:sz="0" w:space="0" w:color="auto"/>
        <w:right w:val="none" w:sz="0" w:space="0" w:color="auto"/>
      </w:divBdr>
    </w:div>
    <w:div w:id="618026640">
      <w:bodyDiv w:val="1"/>
      <w:marLeft w:val="0"/>
      <w:marRight w:val="0"/>
      <w:marTop w:val="0"/>
      <w:marBottom w:val="0"/>
      <w:divBdr>
        <w:top w:val="none" w:sz="0" w:space="0" w:color="auto"/>
        <w:left w:val="none" w:sz="0" w:space="0" w:color="auto"/>
        <w:bottom w:val="none" w:sz="0" w:space="0" w:color="auto"/>
        <w:right w:val="none" w:sz="0" w:space="0" w:color="auto"/>
      </w:divBdr>
    </w:div>
    <w:div w:id="820537378">
      <w:bodyDiv w:val="1"/>
      <w:marLeft w:val="0"/>
      <w:marRight w:val="0"/>
      <w:marTop w:val="0"/>
      <w:marBottom w:val="0"/>
      <w:divBdr>
        <w:top w:val="none" w:sz="0" w:space="0" w:color="auto"/>
        <w:left w:val="none" w:sz="0" w:space="0" w:color="auto"/>
        <w:bottom w:val="none" w:sz="0" w:space="0" w:color="auto"/>
        <w:right w:val="none" w:sz="0" w:space="0" w:color="auto"/>
      </w:divBdr>
    </w:div>
    <w:div w:id="1045251368">
      <w:bodyDiv w:val="1"/>
      <w:marLeft w:val="0"/>
      <w:marRight w:val="0"/>
      <w:marTop w:val="0"/>
      <w:marBottom w:val="0"/>
      <w:divBdr>
        <w:top w:val="none" w:sz="0" w:space="0" w:color="auto"/>
        <w:left w:val="none" w:sz="0" w:space="0" w:color="auto"/>
        <w:bottom w:val="none" w:sz="0" w:space="0" w:color="auto"/>
        <w:right w:val="none" w:sz="0" w:space="0" w:color="auto"/>
      </w:divBdr>
    </w:div>
    <w:div w:id="1137263334">
      <w:bodyDiv w:val="1"/>
      <w:marLeft w:val="0"/>
      <w:marRight w:val="0"/>
      <w:marTop w:val="0"/>
      <w:marBottom w:val="0"/>
      <w:divBdr>
        <w:top w:val="none" w:sz="0" w:space="0" w:color="auto"/>
        <w:left w:val="none" w:sz="0" w:space="0" w:color="auto"/>
        <w:bottom w:val="none" w:sz="0" w:space="0" w:color="auto"/>
        <w:right w:val="none" w:sz="0" w:space="0" w:color="auto"/>
      </w:divBdr>
    </w:div>
    <w:div w:id="1224606125">
      <w:bodyDiv w:val="1"/>
      <w:marLeft w:val="0"/>
      <w:marRight w:val="0"/>
      <w:marTop w:val="0"/>
      <w:marBottom w:val="0"/>
      <w:divBdr>
        <w:top w:val="none" w:sz="0" w:space="0" w:color="auto"/>
        <w:left w:val="none" w:sz="0" w:space="0" w:color="auto"/>
        <w:bottom w:val="none" w:sz="0" w:space="0" w:color="auto"/>
        <w:right w:val="none" w:sz="0" w:space="0" w:color="auto"/>
      </w:divBdr>
    </w:div>
    <w:div w:id="1599176290">
      <w:bodyDiv w:val="1"/>
      <w:marLeft w:val="0"/>
      <w:marRight w:val="0"/>
      <w:marTop w:val="0"/>
      <w:marBottom w:val="0"/>
      <w:divBdr>
        <w:top w:val="none" w:sz="0" w:space="0" w:color="auto"/>
        <w:left w:val="none" w:sz="0" w:space="0" w:color="auto"/>
        <w:bottom w:val="none" w:sz="0" w:space="0" w:color="auto"/>
        <w:right w:val="none" w:sz="0" w:space="0" w:color="auto"/>
      </w:divBdr>
    </w:div>
    <w:div w:id="1669363783">
      <w:marLeft w:val="0"/>
      <w:marRight w:val="0"/>
      <w:marTop w:val="0"/>
      <w:marBottom w:val="0"/>
      <w:divBdr>
        <w:top w:val="none" w:sz="0" w:space="0" w:color="auto"/>
        <w:left w:val="none" w:sz="0" w:space="0" w:color="auto"/>
        <w:bottom w:val="none" w:sz="0" w:space="0" w:color="auto"/>
        <w:right w:val="none" w:sz="0" w:space="0" w:color="auto"/>
      </w:divBdr>
    </w:div>
    <w:div w:id="1669363784">
      <w:marLeft w:val="0"/>
      <w:marRight w:val="0"/>
      <w:marTop w:val="0"/>
      <w:marBottom w:val="0"/>
      <w:divBdr>
        <w:top w:val="none" w:sz="0" w:space="0" w:color="auto"/>
        <w:left w:val="none" w:sz="0" w:space="0" w:color="auto"/>
        <w:bottom w:val="none" w:sz="0" w:space="0" w:color="auto"/>
        <w:right w:val="none" w:sz="0" w:space="0" w:color="auto"/>
      </w:divBdr>
    </w:div>
    <w:div w:id="1669363785">
      <w:marLeft w:val="0"/>
      <w:marRight w:val="0"/>
      <w:marTop w:val="0"/>
      <w:marBottom w:val="0"/>
      <w:divBdr>
        <w:top w:val="none" w:sz="0" w:space="0" w:color="auto"/>
        <w:left w:val="none" w:sz="0" w:space="0" w:color="auto"/>
        <w:bottom w:val="none" w:sz="0" w:space="0" w:color="auto"/>
        <w:right w:val="none" w:sz="0" w:space="0" w:color="auto"/>
      </w:divBdr>
    </w:div>
    <w:div w:id="1669363786">
      <w:marLeft w:val="0"/>
      <w:marRight w:val="0"/>
      <w:marTop w:val="0"/>
      <w:marBottom w:val="0"/>
      <w:divBdr>
        <w:top w:val="none" w:sz="0" w:space="0" w:color="auto"/>
        <w:left w:val="none" w:sz="0" w:space="0" w:color="auto"/>
        <w:bottom w:val="none" w:sz="0" w:space="0" w:color="auto"/>
        <w:right w:val="none" w:sz="0" w:space="0" w:color="auto"/>
      </w:divBdr>
    </w:div>
    <w:div w:id="1669363787">
      <w:marLeft w:val="0"/>
      <w:marRight w:val="0"/>
      <w:marTop w:val="0"/>
      <w:marBottom w:val="0"/>
      <w:divBdr>
        <w:top w:val="none" w:sz="0" w:space="0" w:color="auto"/>
        <w:left w:val="none" w:sz="0" w:space="0" w:color="auto"/>
        <w:bottom w:val="none" w:sz="0" w:space="0" w:color="auto"/>
        <w:right w:val="none" w:sz="0" w:space="0" w:color="auto"/>
      </w:divBdr>
    </w:div>
    <w:div w:id="1669363788">
      <w:marLeft w:val="0"/>
      <w:marRight w:val="0"/>
      <w:marTop w:val="0"/>
      <w:marBottom w:val="0"/>
      <w:divBdr>
        <w:top w:val="none" w:sz="0" w:space="0" w:color="auto"/>
        <w:left w:val="none" w:sz="0" w:space="0" w:color="auto"/>
        <w:bottom w:val="none" w:sz="0" w:space="0" w:color="auto"/>
        <w:right w:val="none" w:sz="0" w:space="0" w:color="auto"/>
      </w:divBdr>
    </w:div>
    <w:div w:id="1669363789">
      <w:marLeft w:val="0"/>
      <w:marRight w:val="0"/>
      <w:marTop w:val="0"/>
      <w:marBottom w:val="0"/>
      <w:divBdr>
        <w:top w:val="none" w:sz="0" w:space="0" w:color="auto"/>
        <w:left w:val="none" w:sz="0" w:space="0" w:color="auto"/>
        <w:bottom w:val="none" w:sz="0" w:space="0" w:color="auto"/>
        <w:right w:val="none" w:sz="0" w:space="0" w:color="auto"/>
      </w:divBdr>
    </w:div>
    <w:div w:id="1669363790">
      <w:marLeft w:val="0"/>
      <w:marRight w:val="0"/>
      <w:marTop w:val="0"/>
      <w:marBottom w:val="0"/>
      <w:divBdr>
        <w:top w:val="none" w:sz="0" w:space="0" w:color="auto"/>
        <w:left w:val="none" w:sz="0" w:space="0" w:color="auto"/>
        <w:bottom w:val="none" w:sz="0" w:space="0" w:color="auto"/>
        <w:right w:val="none" w:sz="0" w:space="0" w:color="auto"/>
      </w:divBdr>
    </w:div>
    <w:div w:id="1669363791">
      <w:marLeft w:val="0"/>
      <w:marRight w:val="0"/>
      <w:marTop w:val="0"/>
      <w:marBottom w:val="0"/>
      <w:divBdr>
        <w:top w:val="none" w:sz="0" w:space="0" w:color="auto"/>
        <w:left w:val="none" w:sz="0" w:space="0" w:color="auto"/>
        <w:bottom w:val="none" w:sz="0" w:space="0" w:color="auto"/>
        <w:right w:val="none" w:sz="0" w:space="0" w:color="auto"/>
      </w:divBdr>
    </w:div>
    <w:div w:id="1669363792">
      <w:marLeft w:val="0"/>
      <w:marRight w:val="0"/>
      <w:marTop w:val="0"/>
      <w:marBottom w:val="0"/>
      <w:divBdr>
        <w:top w:val="none" w:sz="0" w:space="0" w:color="auto"/>
        <w:left w:val="none" w:sz="0" w:space="0" w:color="auto"/>
        <w:bottom w:val="none" w:sz="0" w:space="0" w:color="auto"/>
        <w:right w:val="none" w:sz="0" w:space="0" w:color="auto"/>
      </w:divBdr>
    </w:div>
    <w:div w:id="1669363793">
      <w:marLeft w:val="0"/>
      <w:marRight w:val="0"/>
      <w:marTop w:val="0"/>
      <w:marBottom w:val="0"/>
      <w:divBdr>
        <w:top w:val="none" w:sz="0" w:space="0" w:color="auto"/>
        <w:left w:val="none" w:sz="0" w:space="0" w:color="auto"/>
        <w:bottom w:val="none" w:sz="0" w:space="0" w:color="auto"/>
        <w:right w:val="none" w:sz="0" w:space="0" w:color="auto"/>
      </w:divBdr>
    </w:div>
    <w:div w:id="1669363794">
      <w:marLeft w:val="0"/>
      <w:marRight w:val="0"/>
      <w:marTop w:val="0"/>
      <w:marBottom w:val="0"/>
      <w:divBdr>
        <w:top w:val="none" w:sz="0" w:space="0" w:color="auto"/>
        <w:left w:val="none" w:sz="0" w:space="0" w:color="auto"/>
        <w:bottom w:val="none" w:sz="0" w:space="0" w:color="auto"/>
        <w:right w:val="none" w:sz="0" w:space="0" w:color="auto"/>
      </w:divBdr>
    </w:div>
    <w:div w:id="1669363795">
      <w:marLeft w:val="0"/>
      <w:marRight w:val="0"/>
      <w:marTop w:val="0"/>
      <w:marBottom w:val="0"/>
      <w:divBdr>
        <w:top w:val="none" w:sz="0" w:space="0" w:color="auto"/>
        <w:left w:val="none" w:sz="0" w:space="0" w:color="auto"/>
        <w:bottom w:val="none" w:sz="0" w:space="0" w:color="auto"/>
        <w:right w:val="none" w:sz="0" w:space="0" w:color="auto"/>
      </w:divBdr>
    </w:div>
    <w:div w:id="1669363796">
      <w:marLeft w:val="0"/>
      <w:marRight w:val="0"/>
      <w:marTop w:val="0"/>
      <w:marBottom w:val="0"/>
      <w:divBdr>
        <w:top w:val="none" w:sz="0" w:space="0" w:color="auto"/>
        <w:left w:val="none" w:sz="0" w:space="0" w:color="auto"/>
        <w:bottom w:val="none" w:sz="0" w:space="0" w:color="auto"/>
        <w:right w:val="none" w:sz="0" w:space="0" w:color="auto"/>
      </w:divBdr>
    </w:div>
    <w:div w:id="1669363797">
      <w:marLeft w:val="0"/>
      <w:marRight w:val="0"/>
      <w:marTop w:val="0"/>
      <w:marBottom w:val="0"/>
      <w:divBdr>
        <w:top w:val="none" w:sz="0" w:space="0" w:color="auto"/>
        <w:left w:val="none" w:sz="0" w:space="0" w:color="auto"/>
        <w:bottom w:val="none" w:sz="0" w:space="0" w:color="auto"/>
        <w:right w:val="none" w:sz="0" w:space="0" w:color="auto"/>
      </w:divBdr>
    </w:div>
    <w:div w:id="1669363798">
      <w:marLeft w:val="0"/>
      <w:marRight w:val="0"/>
      <w:marTop w:val="0"/>
      <w:marBottom w:val="0"/>
      <w:divBdr>
        <w:top w:val="none" w:sz="0" w:space="0" w:color="auto"/>
        <w:left w:val="none" w:sz="0" w:space="0" w:color="auto"/>
        <w:bottom w:val="none" w:sz="0" w:space="0" w:color="auto"/>
        <w:right w:val="none" w:sz="0" w:space="0" w:color="auto"/>
      </w:divBdr>
    </w:div>
    <w:div w:id="1669363799">
      <w:marLeft w:val="0"/>
      <w:marRight w:val="0"/>
      <w:marTop w:val="0"/>
      <w:marBottom w:val="0"/>
      <w:divBdr>
        <w:top w:val="none" w:sz="0" w:space="0" w:color="auto"/>
        <w:left w:val="none" w:sz="0" w:space="0" w:color="auto"/>
        <w:bottom w:val="none" w:sz="0" w:space="0" w:color="auto"/>
        <w:right w:val="none" w:sz="0" w:space="0" w:color="auto"/>
      </w:divBdr>
    </w:div>
    <w:div w:id="1669363800">
      <w:marLeft w:val="0"/>
      <w:marRight w:val="0"/>
      <w:marTop w:val="0"/>
      <w:marBottom w:val="0"/>
      <w:divBdr>
        <w:top w:val="none" w:sz="0" w:space="0" w:color="auto"/>
        <w:left w:val="none" w:sz="0" w:space="0" w:color="auto"/>
        <w:bottom w:val="none" w:sz="0" w:space="0" w:color="auto"/>
        <w:right w:val="none" w:sz="0" w:space="0" w:color="auto"/>
      </w:divBdr>
    </w:div>
    <w:div w:id="1669363801">
      <w:marLeft w:val="0"/>
      <w:marRight w:val="0"/>
      <w:marTop w:val="0"/>
      <w:marBottom w:val="0"/>
      <w:divBdr>
        <w:top w:val="none" w:sz="0" w:space="0" w:color="auto"/>
        <w:left w:val="none" w:sz="0" w:space="0" w:color="auto"/>
        <w:bottom w:val="none" w:sz="0" w:space="0" w:color="auto"/>
        <w:right w:val="none" w:sz="0" w:space="0" w:color="auto"/>
      </w:divBdr>
    </w:div>
    <w:div w:id="1669363802">
      <w:marLeft w:val="0"/>
      <w:marRight w:val="0"/>
      <w:marTop w:val="0"/>
      <w:marBottom w:val="0"/>
      <w:divBdr>
        <w:top w:val="none" w:sz="0" w:space="0" w:color="auto"/>
        <w:left w:val="none" w:sz="0" w:space="0" w:color="auto"/>
        <w:bottom w:val="none" w:sz="0" w:space="0" w:color="auto"/>
        <w:right w:val="none" w:sz="0" w:space="0" w:color="auto"/>
      </w:divBdr>
    </w:div>
    <w:div w:id="1669363803">
      <w:marLeft w:val="0"/>
      <w:marRight w:val="0"/>
      <w:marTop w:val="0"/>
      <w:marBottom w:val="0"/>
      <w:divBdr>
        <w:top w:val="none" w:sz="0" w:space="0" w:color="auto"/>
        <w:left w:val="none" w:sz="0" w:space="0" w:color="auto"/>
        <w:bottom w:val="none" w:sz="0" w:space="0" w:color="auto"/>
        <w:right w:val="none" w:sz="0" w:space="0" w:color="auto"/>
      </w:divBdr>
    </w:div>
    <w:div w:id="1669363804">
      <w:marLeft w:val="0"/>
      <w:marRight w:val="0"/>
      <w:marTop w:val="0"/>
      <w:marBottom w:val="0"/>
      <w:divBdr>
        <w:top w:val="none" w:sz="0" w:space="0" w:color="auto"/>
        <w:left w:val="none" w:sz="0" w:space="0" w:color="auto"/>
        <w:bottom w:val="none" w:sz="0" w:space="0" w:color="auto"/>
        <w:right w:val="none" w:sz="0" w:space="0" w:color="auto"/>
      </w:divBdr>
    </w:div>
    <w:div w:id="1669363805">
      <w:marLeft w:val="0"/>
      <w:marRight w:val="0"/>
      <w:marTop w:val="0"/>
      <w:marBottom w:val="0"/>
      <w:divBdr>
        <w:top w:val="none" w:sz="0" w:space="0" w:color="auto"/>
        <w:left w:val="none" w:sz="0" w:space="0" w:color="auto"/>
        <w:bottom w:val="none" w:sz="0" w:space="0" w:color="auto"/>
        <w:right w:val="none" w:sz="0" w:space="0" w:color="auto"/>
      </w:divBdr>
    </w:div>
    <w:div w:id="1669363806">
      <w:marLeft w:val="0"/>
      <w:marRight w:val="0"/>
      <w:marTop w:val="0"/>
      <w:marBottom w:val="0"/>
      <w:divBdr>
        <w:top w:val="none" w:sz="0" w:space="0" w:color="auto"/>
        <w:left w:val="none" w:sz="0" w:space="0" w:color="auto"/>
        <w:bottom w:val="none" w:sz="0" w:space="0" w:color="auto"/>
        <w:right w:val="none" w:sz="0" w:space="0" w:color="auto"/>
      </w:divBdr>
    </w:div>
    <w:div w:id="1669363807">
      <w:marLeft w:val="0"/>
      <w:marRight w:val="0"/>
      <w:marTop w:val="0"/>
      <w:marBottom w:val="0"/>
      <w:divBdr>
        <w:top w:val="none" w:sz="0" w:space="0" w:color="auto"/>
        <w:left w:val="none" w:sz="0" w:space="0" w:color="auto"/>
        <w:bottom w:val="none" w:sz="0" w:space="0" w:color="auto"/>
        <w:right w:val="none" w:sz="0" w:space="0" w:color="auto"/>
      </w:divBdr>
    </w:div>
    <w:div w:id="1669363808">
      <w:marLeft w:val="0"/>
      <w:marRight w:val="0"/>
      <w:marTop w:val="0"/>
      <w:marBottom w:val="0"/>
      <w:divBdr>
        <w:top w:val="none" w:sz="0" w:space="0" w:color="auto"/>
        <w:left w:val="none" w:sz="0" w:space="0" w:color="auto"/>
        <w:bottom w:val="none" w:sz="0" w:space="0" w:color="auto"/>
        <w:right w:val="none" w:sz="0" w:space="0" w:color="auto"/>
      </w:divBdr>
    </w:div>
    <w:div w:id="1669363809">
      <w:marLeft w:val="0"/>
      <w:marRight w:val="0"/>
      <w:marTop w:val="0"/>
      <w:marBottom w:val="0"/>
      <w:divBdr>
        <w:top w:val="none" w:sz="0" w:space="0" w:color="auto"/>
        <w:left w:val="none" w:sz="0" w:space="0" w:color="auto"/>
        <w:bottom w:val="none" w:sz="0" w:space="0" w:color="auto"/>
        <w:right w:val="none" w:sz="0" w:space="0" w:color="auto"/>
      </w:divBdr>
    </w:div>
    <w:div w:id="1669363810">
      <w:marLeft w:val="0"/>
      <w:marRight w:val="0"/>
      <w:marTop w:val="0"/>
      <w:marBottom w:val="0"/>
      <w:divBdr>
        <w:top w:val="none" w:sz="0" w:space="0" w:color="auto"/>
        <w:left w:val="none" w:sz="0" w:space="0" w:color="auto"/>
        <w:bottom w:val="none" w:sz="0" w:space="0" w:color="auto"/>
        <w:right w:val="none" w:sz="0" w:space="0" w:color="auto"/>
      </w:divBdr>
    </w:div>
    <w:div w:id="1669363811">
      <w:marLeft w:val="0"/>
      <w:marRight w:val="0"/>
      <w:marTop w:val="0"/>
      <w:marBottom w:val="0"/>
      <w:divBdr>
        <w:top w:val="none" w:sz="0" w:space="0" w:color="auto"/>
        <w:left w:val="none" w:sz="0" w:space="0" w:color="auto"/>
        <w:bottom w:val="none" w:sz="0" w:space="0" w:color="auto"/>
        <w:right w:val="none" w:sz="0" w:space="0" w:color="auto"/>
      </w:divBdr>
    </w:div>
    <w:div w:id="1669363812">
      <w:marLeft w:val="0"/>
      <w:marRight w:val="0"/>
      <w:marTop w:val="0"/>
      <w:marBottom w:val="0"/>
      <w:divBdr>
        <w:top w:val="none" w:sz="0" w:space="0" w:color="auto"/>
        <w:left w:val="none" w:sz="0" w:space="0" w:color="auto"/>
        <w:bottom w:val="none" w:sz="0" w:space="0" w:color="auto"/>
        <w:right w:val="none" w:sz="0" w:space="0" w:color="auto"/>
      </w:divBdr>
    </w:div>
    <w:div w:id="1669363813">
      <w:marLeft w:val="0"/>
      <w:marRight w:val="0"/>
      <w:marTop w:val="0"/>
      <w:marBottom w:val="0"/>
      <w:divBdr>
        <w:top w:val="none" w:sz="0" w:space="0" w:color="auto"/>
        <w:left w:val="none" w:sz="0" w:space="0" w:color="auto"/>
        <w:bottom w:val="none" w:sz="0" w:space="0" w:color="auto"/>
        <w:right w:val="none" w:sz="0" w:space="0" w:color="auto"/>
      </w:divBdr>
    </w:div>
    <w:div w:id="1669363814">
      <w:marLeft w:val="0"/>
      <w:marRight w:val="0"/>
      <w:marTop w:val="0"/>
      <w:marBottom w:val="0"/>
      <w:divBdr>
        <w:top w:val="none" w:sz="0" w:space="0" w:color="auto"/>
        <w:left w:val="none" w:sz="0" w:space="0" w:color="auto"/>
        <w:bottom w:val="none" w:sz="0" w:space="0" w:color="auto"/>
        <w:right w:val="none" w:sz="0" w:space="0" w:color="auto"/>
      </w:divBdr>
    </w:div>
    <w:div w:id="1901987208">
      <w:bodyDiv w:val="1"/>
      <w:marLeft w:val="0"/>
      <w:marRight w:val="0"/>
      <w:marTop w:val="0"/>
      <w:marBottom w:val="0"/>
      <w:divBdr>
        <w:top w:val="none" w:sz="0" w:space="0" w:color="auto"/>
        <w:left w:val="none" w:sz="0" w:space="0" w:color="auto"/>
        <w:bottom w:val="none" w:sz="0" w:space="0" w:color="auto"/>
        <w:right w:val="none" w:sz="0" w:space="0" w:color="auto"/>
      </w:divBdr>
    </w:div>
    <w:div w:id="1997999282">
      <w:bodyDiv w:val="1"/>
      <w:marLeft w:val="0"/>
      <w:marRight w:val="0"/>
      <w:marTop w:val="0"/>
      <w:marBottom w:val="0"/>
      <w:divBdr>
        <w:top w:val="none" w:sz="0" w:space="0" w:color="auto"/>
        <w:left w:val="none" w:sz="0" w:space="0" w:color="auto"/>
        <w:bottom w:val="none" w:sz="0" w:space="0" w:color="auto"/>
        <w:right w:val="none" w:sz="0" w:space="0" w:color="auto"/>
      </w:divBdr>
    </w:div>
    <w:div w:id="1999527962">
      <w:bodyDiv w:val="1"/>
      <w:marLeft w:val="0"/>
      <w:marRight w:val="0"/>
      <w:marTop w:val="0"/>
      <w:marBottom w:val="0"/>
      <w:divBdr>
        <w:top w:val="none" w:sz="0" w:space="0" w:color="auto"/>
        <w:left w:val="none" w:sz="0" w:space="0" w:color="auto"/>
        <w:bottom w:val="none" w:sz="0" w:space="0" w:color="auto"/>
        <w:right w:val="none" w:sz="0" w:space="0" w:color="auto"/>
      </w:divBdr>
    </w:div>
    <w:div w:id="2090685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fonduri-ue.ro/orientari-beneficiari"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ec.europa.eu/budget/contracts_grants/info_contracts/inforeuro/index_en.cfm"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onduri-ue.ro/fisele-individuale-ale-indicatorilor-pocu" TargetMode="Externa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6C5AE2-5689-46E4-ABBC-61E3E42E7D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187</TotalTime>
  <Pages>16</Pages>
  <Words>5937</Words>
  <Characters>34440</Characters>
  <Application>Microsoft Office Word</Application>
  <DocSecurity>0</DocSecurity>
  <Lines>287</Lines>
  <Paragraphs>80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PROGRAMUL OPERAŢIONAL CAPITAL UMAN</vt:lpstr>
      <vt:lpstr>PROGRAMUL OPERAŢIONAL CAPITAL UMAN</vt:lpstr>
    </vt:vector>
  </TitlesOfParts>
  <Company>Hewlett-Packard Company</Company>
  <LinksUpToDate>false</LinksUpToDate>
  <CharactersWithSpaces>40297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PROGRAMUL OPERAŢIONAL CAPITAL UMAN</dc:title>
  <dc:creator>Anda-Marina Badulescu</dc:creator>
  <cp:lastModifiedBy>Daniel Chitoi</cp:lastModifiedBy>
  <cp:revision>15</cp:revision>
  <cp:lastPrinted>2020-03-02T13:18:00Z</cp:lastPrinted>
  <dcterms:created xsi:type="dcterms:W3CDTF">2020-03-02T13:17:00Z</dcterms:created>
  <dcterms:modified xsi:type="dcterms:W3CDTF">2022-09-05T12:45:00Z</dcterms:modified>
</cp:coreProperties>
</file>